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6EC56" w14:textId="3139A348" w:rsidR="00DA7531" w:rsidRPr="00DA7531" w:rsidRDefault="008A20F6" w:rsidP="00DA7531">
      <w:pPr>
        <w:spacing w:line="360" w:lineRule="auto"/>
        <w:rPr>
          <w:rFonts w:ascii="Times New Roman" w:hAnsi="Times New Roman" w:cs="Times New Roman"/>
          <w:b/>
          <w:sz w:val="32"/>
          <w:szCs w:val="32"/>
        </w:rPr>
      </w:pPr>
      <w:r>
        <w:rPr>
          <w:noProof/>
        </w:rPr>
        <w:drawing>
          <wp:anchor distT="0" distB="0" distL="114300" distR="114300" simplePos="0" relativeHeight="251659264" behindDoc="1" locked="0" layoutInCell="1" allowOverlap="1" wp14:anchorId="6C098164" wp14:editId="77087D79">
            <wp:simplePos x="0" y="0"/>
            <wp:positionH relativeFrom="margin">
              <wp:posOffset>-1833</wp:posOffset>
            </wp:positionH>
            <wp:positionV relativeFrom="paragraph">
              <wp:posOffset>-804090</wp:posOffset>
            </wp:positionV>
            <wp:extent cx="5396558" cy="1025909"/>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kop surat jad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4516" cy="1031224"/>
                    </a:xfrm>
                    <a:prstGeom prst="rect">
                      <a:avLst/>
                    </a:prstGeom>
                  </pic:spPr>
                </pic:pic>
              </a:graphicData>
            </a:graphic>
            <wp14:sizeRelH relativeFrom="page">
              <wp14:pctWidth>0</wp14:pctWidth>
            </wp14:sizeRelH>
            <wp14:sizeRelV relativeFrom="page">
              <wp14:pctHeight>0</wp14:pctHeight>
            </wp14:sizeRelV>
          </wp:anchor>
        </w:drawing>
      </w:r>
    </w:p>
    <w:p w14:paraId="5DC57DA6" w14:textId="77777777" w:rsidR="00DA7531" w:rsidRPr="0037337E" w:rsidRDefault="00DA7531" w:rsidP="00DA7531">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TEACHER’S STRATEGIES </w:t>
      </w:r>
      <w:r w:rsidRPr="0037337E">
        <w:rPr>
          <w:rFonts w:ascii="Times New Roman" w:hAnsi="Times New Roman" w:cs="Times New Roman"/>
          <w:b/>
          <w:sz w:val="32"/>
          <w:szCs w:val="24"/>
        </w:rPr>
        <w:t>OF ENGLISH ONLINE LEARNING DURING COVID-19 PANDEMIC OF SMA 8 PURWOREJO</w:t>
      </w:r>
    </w:p>
    <w:p w14:paraId="7C724469" w14:textId="77777777" w:rsidR="00DA7531" w:rsidRPr="00887B50" w:rsidRDefault="00DA7531" w:rsidP="00DA7531">
      <w:pPr>
        <w:spacing w:line="240" w:lineRule="auto"/>
        <w:jc w:val="center"/>
        <w:rPr>
          <w:rFonts w:ascii="Times New Roman" w:hAnsi="Times New Roman" w:cs="Times New Roman"/>
          <w:b/>
          <w:sz w:val="32"/>
          <w:szCs w:val="32"/>
        </w:rPr>
      </w:pPr>
    </w:p>
    <w:p w14:paraId="46B75AB1" w14:textId="77777777" w:rsidR="00DA7531" w:rsidRPr="00887B50" w:rsidRDefault="00DA7531" w:rsidP="00DA7531">
      <w:pPr>
        <w:spacing w:after="0" w:line="240" w:lineRule="auto"/>
        <w:contextualSpacing/>
        <w:jc w:val="center"/>
        <w:rPr>
          <w:rFonts w:ascii="Times New Roman" w:hAnsi="Times New Roman" w:cs="Times New Roman"/>
          <w:b/>
          <w:sz w:val="32"/>
          <w:szCs w:val="32"/>
        </w:rPr>
      </w:pPr>
    </w:p>
    <w:p w14:paraId="031F1D62" w14:textId="77777777" w:rsidR="00DA7531" w:rsidRPr="00F64CE5" w:rsidRDefault="00DA7531" w:rsidP="00DA7531">
      <w:pPr>
        <w:spacing w:line="240" w:lineRule="auto"/>
        <w:jc w:val="center"/>
        <w:rPr>
          <w:rFonts w:ascii="Times New Roman" w:hAnsi="Times New Roman" w:cs="Times New Roman"/>
          <w:sz w:val="18"/>
          <w:szCs w:val="18"/>
          <w:vertAlign w:val="superscript"/>
        </w:rPr>
      </w:pPr>
      <w:proofErr w:type="spellStart"/>
      <w:r w:rsidRPr="00F64CE5">
        <w:rPr>
          <w:rFonts w:ascii="Times New Roman" w:hAnsi="Times New Roman" w:cs="Times New Roman"/>
          <w:sz w:val="18"/>
          <w:szCs w:val="18"/>
        </w:rPr>
        <w:t>Selly</w:t>
      </w:r>
      <w:proofErr w:type="spellEnd"/>
      <w:r w:rsidRPr="00F64CE5">
        <w:rPr>
          <w:rFonts w:ascii="Times New Roman" w:hAnsi="Times New Roman" w:cs="Times New Roman"/>
          <w:sz w:val="18"/>
          <w:szCs w:val="18"/>
        </w:rPr>
        <w:t xml:space="preserve"> Shintiani</w:t>
      </w:r>
      <w:r w:rsidRPr="00F64CE5">
        <w:rPr>
          <w:rFonts w:ascii="Times New Roman" w:hAnsi="Times New Roman" w:cs="Times New Roman"/>
          <w:sz w:val="18"/>
          <w:szCs w:val="18"/>
          <w:vertAlign w:val="superscript"/>
        </w:rPr>
        <w:t>1</w:t>
      </w:r>
      <w:r w:rsidRPr="00F64CE5">
        <w:rPr>
          <w:rFonts w:ascii="Times New Roman" w:hAnsi="Times New Roman" w:cs="Times New Roman"/>
          <w:sz w:val="18"/>
          <w:szCs w:val="18"/>
        </w:rPr>
        <w:t>, Semi Sukarni</w:t>
      </w:r>
      <w:r w:rsidRPr="00F64CE5">
        <w:rPr>
          <w:rFonts w:ascii="Times New Roman" w:hAnsi="Times New Roman" w:cs="Times New Roman"/>
          <w:sz w:val="18"/>
          <w:szCs w:val="18"/>
          <w:vertAlign w:val="superscript"/>
        </w:rPr>
        <w:t>2</w:t>
      </w:r>
      <w:r w:rsidRPr="00F64CE5">
        <w:rPr>
          <w:rFonts w:ascii="Times New Roman" w:hAnsi="Times New Roman" w:cs="Times New Roman"/>
          <w:sz w:val="18"/>
          <w:szCs w:val="18"/>
        </w:rPr>
        <w:t xml:space="preserve">, Edi </w:t>
      </w:r>
      <w:proofErr w:type="spellStart"/>
      <w:r w:rsidRPr="00F64CE5">
        <w:rPr>
          <w:rFonts w:ascii="Times New Roman" w:hAnsi="Times New Roman" w:cs="Times New Roman"/>
          <w:sz w:val="18"/>
          <w:szCs w:val="18"/>
        </w:rPr>
        <w:t>Sunjayanto</w:t>
      </w:r>
      <w:proofErr w:type="spellEnd"/>
      <w:r w:rsidRPr="00F64CE5">
        <w:rPr>
          <w:rFonts w:ascii="Times New Roman" w:hAnsi="Times New Roman" w:cs="Times New Roman"/>
          <w:sz w:val="18"/>
          <w:szCs w:val="18"/>
        </w:rPr>
        <w:t xml:space="preserve"> Masykuri</w:t>
      </w:r>
      <w:r w:rsidRPr="00F64CE5">
        <w:rPr>
          <w:rFonts w:ascii="Times New Roman" w:hAnsi="Times New Roman" w:cs="Times New Roman"/>
          <w:sz w:val="18"/>
          <w:szCs w:val="18"/>
          <w:vertAlign w:val="superscript"/>
        </w:rPr>
        <w:t>3</w:t>
      </w:r>
    </w:p>
    <w:p w14:paraId="5BB6ED5A" w14:textId="77777777" w:rsidR="00DA7531" w:rsidRPr="00F64CE5" w:rsidRDefault="00DA7531" w:rsidP="00DA7531">
      <w:pPr>
        <w:spacing w:line="240" w:lineRule="auto"/>
        <w:jc w:val="center"/>
        <w:rPr>
          <w:rFonts w:ascii="Times New Roman" w:hAnsi="Times New Roman" w:cs="Times New Roman"/>
          <w:b/>
          <w:sz w:val="18"/>
          <w:szCs w:val="18"/>
          <w:vertAlign w:val="superscript"/>
        </w:rPr>
      </w:pPr>
      <w:hyperlink r:id="rId10" w:history="1">
        <w:r w:rsidRPr="00F64CE5">
          <w:rPr>
            <w:rStyle w:val="Hyperlink"/>
            <w:rFonts w:ascii="Times New Roman" w:hAnsi="Times New Roman" w:cs="Times New Roman"/>
            <w:sz w:val="18"/>
            <w:szCs w:val="18"/>
          </w:rPr>
          <w:t>shintianiselly@gmail.com</w:t>
        </w:r>
        <w:r w:rsidRPr="00F64CE5">
          <w:rPr>
            <w:rStyle w:val="Hyperlink"/>
            <w:rFonts w:ascii="Times New Roman" w:hAnsi="Times New Roman" w:cs="Times New Roman"/>
            <w:sz w:val="18"/>
            <w:szCs w:val="18"/>
            <w:vertAlign w:val="superscript"/>
          </w:rPr>
          <w:t>1</w:t>
        </w:r>
      </w:hyperlink>
      <w:r w:rsidRPr="00F64CE5">
        <w:rPr>
          <w:rStyle w:val="Hyperlink"/>
          <w:rFonts w:ascii="Times New Roman" w:hAnsi="Times New Roman" w:cs="Times New Roman"/>
          <w:sz w:val="18"/>
          <w:szCs w:val="18"/>
        </w:rPr>
        <w:t xml:space="preserve">, </w:t>
      </w:r>
      <w:hyperlink r:id="rId11" w:history="1">
        <w:r w:rsidRPr="00F64CE5">
          <w:rPr>
            <w:rStyle w:val="Hyperlink"/>
            <w:rFonts w:ascii="Times New Roman" w:hAnsi="Times New Roman" w:cs="Times New Roman"/>
            <w:sz w:val="18"/>
            <w:szCs w:val="18"/>
          </w:rPr>
          <w:t>semi.sukarni24@gmail.com</w:t>
        </w:r>
        <w:r w:rsidRPr="00F64CE5">
          <w:rPr>
            <w:rStyle w:val="Hyperlink"/>
            <w:rFonts w:ascii="Times New Roman" w:hAnsi="Times New Roman" w:cs="Times New Roman"/>
            <w:sz w:val="18"/>
            <w:szCs w:val="18"/>
            <w:vertAlign w:val="superscript"/>
          </w:rPr>
          <w:t>2</w:t>
        </w:r>
      </w:hyperlink>
      <w:r w:rsidRPr="00F64CE5">
        <w:rPr>
          <w:rStyle w:val="Hyperlink"/>
          <w:rFonts w:ascii="Times New Roman" w:hAnsi="Times New Roman" w:cs="Times New Roman"/>
          <w:sz w:val="18"/>
          <w:szCs w:val="18"/>
        </w:rPr>
        <w:t>, esunjayanto@gmail.com</w:t>
      </w:r>
      <w:r w:rsidRPr="00F64CE5">
        <w:rPr>
          <w:rStyle w:val="Hyperlink"/>
          <w:rFonts w:ascii="Times New Roman" w:hAnsi="Times New Roman" w:cs="Times New Roman"/>
          <w:sz w:val="18"/>
          <w:szCs w:val="18"/>
          <w:vertAlign w:val="superscript"/>
        </w:rPr>
        <w:t>3</w:t>
      </w:r>
    </w:p>
    <w:p w14:paraId="13BC6ABF" w14:textId="77777777" w:rsidR="00DA7531" w:rsidRPr="00874D6C" w:rsidRDefault="00DA7531" w:rsidP="00DA7531">
      <w:pPr>
        <w:pStyle w:val="ListParagraph"/>
        <w:spacing w:after="0" w:line="240" w:lineRule="auto"/>
        <w:ind w:left="567" w:firstLine="567"/>
        <w:jc w:val="both"/>
        <w:rPr>
          <w:rFonts w:ascii="Times New Roman" w:hAnsi="Times New Roman" w:cs="Times New Roman"/>
          <w:color w:val="000000" w:themeColor="text1"/>
          <w:sz w:val="18"/>
          <w:szCs w:val="18"/>
        </w:rPr>
      </w:pPr>
      <w:r w:rsidRPr="00874D6C">
        <w:rPr>
          <w:rFonts w:ascii="Times New Roman" w:hAnsi="Times New Roman" w:cs="Times New Roman"/>
          <w:b/>
          <w:color w:val="000000" w:themeColor="text1"/>
          <w:sz w:val="20"/>
          <w:szCs w:val="20"/>
        </w:rPr>
        <w:t>Abstract</w:t>
      </w:r>
      <w:r w:rsidRPr="00874D6C">
        <w:rPr>
          <w:rFonts w:ascii="Times New Roman" w:hAnsi="Times New Roman" w:cs="Times New Roman"/>
          <w:color w:val="000000" w:themeColor="text1"/>
          <w:sz w:val="20"/>
          <w:szCs w:val="20"/>
        </w:rPr>
        <w:t xml:space="preserve">. </w:t>
      </w:r>
      <w:r w:rsidRPr="00874D6C">
        <w:rPr>
          <w:rFonts w:ascii="Times New Roman" w:hAnsi="Times New Roman" w:cs="Times New Roman"/>
          <w:color w:val="000000" w:themeColor="text1"/>
          <w:sz w:val="18"/>
          <w:szCs w:val="18"/>
        </w:rPr>
        <w:t xml:space="preserve">This research aimed to describe the teaching strategies in online English class and to know the extent of the strategies help the students in learning English during the COVID-19 pandemic at SMA </w:t>
      </w:r>
      <w:proofErr w:type="spellStart"/>
      <w:r w:rsidRPr="00874D6C">
        <w:rPr>
          <w:rFonts w:ascii="Times New Roman" w:hAnsi="Times New Roman" w:cs="Times New Roman"/>
          <w:color w:val="000000" w:themeColor="text1"/>
          <w:sz w:val="18"/>
          <w:szCs w:val="18"/>
        </w:rPr>
        <w:t>Negeri</w:t>
      </w:r>
      <w:proofErr w:type="spellEnd"/>
      <w:r w:rsidRPr="00874D6C">
        <w:rPr>
          <w:rFonts w:ascii="Times New Roman" w:hAnsi="Times New Roman" w:cs="Times New Roman"/>
          <w:color w:val="000000" w:themeColor="text1"/>
          <w:sz w:val="18"/>
          <w:szCs w:val="18"/>
        </w:rPr>
        <w:t xml:space="preserve"> 8 </w:t>
      </w:r>
      <w:proofErr w:type="spellStart"/>
      <w:r w:rsidRPr="00874D6C">
        <w:rPr>
          <w:rFonts w:ascii="Times New Roman" w:hAnsi="Times New Roman" w:cs="Times New Roman"/>
          <w:color w:val="000000" w:themeColor="text1"/>
          <w:sz w:val="18"/>
          <w:szCs w:val="18"/>
        </w:rPr>
        <w:t>Purworejo</w:t>
      </w:r>
      <w:proofErr w:type="spellEnd"/>
      <w:r w:rsidRPr="00874D6C">
        <w:rPr>
          <w:rFonts w:ascii="Times New Roman" w:hAnsi="Times New Roman" w:cs="Times New Roman"/>
          <w:color w:val="000000" w:themeColor="text1"/>
          <w:sz w:val="18"/>
          <w:szCs w:val="18"/>
        </w:rPr>
        <w:t xml:space="preserve"> in the academic year of 2020/2021. This type of research was field research with descriptive qualitative research because it described the strategies used by the teachers in SMA </w:t>
      </w:r>
      <w:proofErr w:type="spellStart"/>
      <w:r w:rsidRPr="00874D6C">
        <w:rPr>
          <w:rFonts w:ascii="Times New Roman" w:hAnsi="Times New Roman" w:cs="Times New Roman"/>
          <w:color w:val="000000" w:themeColor="text1"/>
          <w:sz w:val="18"/>
          <w:szCs w:val="18"/>
        </w:rPr>
        <w:t>Negeri</w:t>
      </w:r>
      <w:proofErr w:type="spellEnd"/>
      <w:r w:rsidRPr="00874D6C">
        <w:rPr>
          <w:rFonts w:ascii="Times New Roman" w:hAnsi="Times New Roman" w:cs="Times New Roman"/>
          <w:color w:val="000000" w:themeColor="text1"/>
          <w:sz w:val="18"/>
          <w:szCs w:val="18"/>
        </w:rPr>
        <w:t xml:space="preserve"> 8 </w:t>
      </w:r>
      <w:proofErr w:type="spellStart"/>
      <w:r w:rsidRPr="00874D6C">
        <w:rPr>
          <w:rFonts w:ascii="Times New Roman" w:hAnsi="Times New Roman" w:cs="Times New Roman"/>
          <w:color w:val="000000" w:themeColor="text1"/>
          <w:sz w:val="18"/>
          <w:szCs w:val="18"/>
        </w:rPr>
        <w:t>Purworejo</w:t>
      </w:r>
      <w:proofErr w:type="spellEnd"/>
      <w:r w:rsidRPr="00874D6C">
        <w:rPr>
          <w:rFonts w:ascii="Times New Roman" w:hAnsi="Times New Roman" w:cs="Times New Roman"/>
          <w:color w:val="000000" w:themeColor="text1"/>
          <w:sz w:val="18"/>
          <w:szCs w:val="18"/>
        </w:rPr>
        <w:t xml:space="preserve"> when teaching English. Data collection techniques in this study were interview, observation, and documentation. The results of the study shows that the two teachers used five strategies for teaching English during the COVID-19 pandemic</w:t>
      </w:r>
      <w:r w:rsidRPr="00874D6C">
        <w:rPr>
          <w:rFonts w:ascii="Times New Roman" w:hAnsi="Times New Roman" w:cs="Times New Roman"/>
          <w:strike/>
          <w:color w:val="000000" w:themeColor="text1"/>
          <w:sz w:val="18"/>
          <w:szCs w:val="18"/>
        </w:rPr>
        <w:t xml:space="preserve"> </w:t>
      </w:r>
      <w:r w:rsidRPr="00874D6C">
        <w:rPr>
          <w:rFonts w:ascii="Times New Roman" w:hAnsi="Times New Roman" w:cs="Times New Roman"/>
          <w:color w:val="000000" w:themeColor="text1"/>
          <w:sz w:val="18"/>
          <w:szCs w:val="18"/>
        </w:rPr>
        <w:t xml:space="preserve"> namely using methods, approach, using media of online learning, grouping students, and measuring of competence. </w:t>
      </w:r>
      <w:r w:rsidRPr="00874D6C">
        <w:rPr>
          <w:rFonts w:ascii="Times New Roman" w:hAnsi="Times New Roman" w:cs="Times New Roman"/>
          <w:color w:val="000000" w:themeColor="text1"/>
          <w:sz w:val="18"/>
          <w:szCs w:val="18"/>
          <w:lang w:val="en"/>
        </w:rPr>
        <w:t xml:space="preserve">Both teachers used the same media through </w:t>
      </w:r>
      <w:proofErr w:type="spellStart"/>
      <w:r w:rsidRPr="00874D6C">
        <w:rPr>
          <w:rFonts w:ascii="Times New Roman" w:hAnsi="Times New Roman" w:cs="Times New Roman"/>
          <w:color w:val="000000" w:themeColor="text1"/>
          <w:sz w:val="18"/>
          <w:szCs w:val="18"/>
          <w:lang w:val="en"/>
        </w:rPr>
        <w:t>WhatsApp</w:t>
      </w:r>
      <w:proofErr w:type="spellEnd"/>
      <w:r w:rsidRPr="00874D6C">
        <w:rPr>
          <w:rFonts w:ascii="Times New Roman" w:hAnsi="Times New Roman" w:cs="Times New Roman"/>
          <w:color w:val="000000" w:themeColor="text1"/>
          <w:sz w:val="18"/>
          <w:szCs w:val="18"/>
          <w:lang w:val="en"/>
        </w:rPr>
        <w:t xml:space="preserve"> group. Secondly, some of the teachers’ strategies in teaching English of online classes could help students, especially practicing speaking and reading by recording videos.</w:t>
      </w:r>
    </w:p>
    <w:p w14:paraId="3E57CBB9" w14:textId="77777777" w:rsidR="00DA7531" w:rsidRPr="00D072FE" w:rsidRDefault="00DA7531" w:rsidP="00DA7531">
      <w:pPr>
        <w:spacing w:after="0" w:line="240" w:lineRule="auto"/>
        <w:jc w:val="both"/>
        <w:rPr>
          <w:rFonts w:ascii="Times New Roman" w:hAnsi="Times New Roman" w:cs="Times New Roman"/>
          <w:b/>
          <w:color w:val="000000" w:themeColor="text1"/>
          <w:sz w:val="24"/>
          <w:szCs w:val="24"/>
          <w:lang w:val="en"/>
        </w:rPr>
      </w:pPr>
    </w:p>
    <w:p w14:paraId="492F43BC" w14:textId="77777777" w:rsidR="00DA7531" w:rsidRPr="00BB7527" w:rsidRDefault="00DA7531" w:rsidP="00DA7531">
      <w:pPr>
        <w:spacing w:after="0" w:line="240" w:lineRule="auto"/>
        <w:jc w:val="both"/>
        <w:rPr>
          <w:rFonts w:ascii="Times New Roman" w:hAnsi="Times New Roman" w:cs="Times New Roman"/>
          <w:b/>
          <w:i/>
          <w:color w:val="000000" w:themeColor="text1"/>
          <w:sz w:val="18"/>
          <w:szCs w:val="18"/>
        </w:rPr>
      </w:pPr>
      <w:r w:rsidRPr="00BB7527">
        <w:rPr>
          <w:rFonts w:ascii="Times New Roman" w:hAnsi="Times New Roman" w:cs="Times New Roman"/>
          <w:b/>
          <w:color w:val="000000" w:themeColor="text1"/>
          <w:sz w:val="18"/>
          <w:szCs w:val="18"/>
          <w:lang w:val="en"/>
        </w:rPr>
        <w:t xml:space="preserve">Keywords: </w:t>
      </w:r>
      <w:r w:rsidRPr="00BB7527">
        <w:rPr>
          <w:rFonts w:ascii="Times New Roman" w:hAnsi="Times New Roman" w:cs="Times New Roman"/>
          <w:i/>
          <w:color w:val="000000" w:themeColor="text1"/>
          <w:sz w:val="18"/>
          <w:szCs w:val="18"/>
        </w:rPr>
        <w:t>COVID-19 pandemic, online learning, teaching strategies</w:t>
      </w:r>
    </w:p>
    <w:p w14:paraId="354660BC" w14:textId="77777777" w:rsidR="00DA7531" w:rsidRPr="00887B50" w:rsidRDefault="00DA7531" w:rsidP="00DA7531">
      <w:pPr>
        <w:spacing w:line="240" w:lineRule="auto"/>
        <w:ind w:left="567"/>
        <w:jc w:val="both"/>
        <w:rPr>
          <w:rFonts w:ascii="Times New Roman" w:hAnsi="Times New Roman" w:cs="Times New Roman"/>
          <w:b/>
          <w:sz w:val="20"/>
          <w:szCs w:val="20"/>
        </w:rPr>
      </w:pPr>
    </w:p>
    <w:p w14:paraId="67F9D32D" w14:textId="77777777" w:rsidR="00DA7531" w:rsidRPr="00887B50" w:rsidRDefault="00DA7531" w:rsidP="00DA7531">
      <w:pPr>
        <w:spacing w:after="0" w:line="240" w:lineRule="auto"/>
        <w:ind w:left="567"/>
        <w:contextualSpacing/>
        <w:jc w:val="both"/>
        <w:rPr>
          <w:rFonts w:ascii="Times New Roman" w:hAnsi="Times New Roman" w:cs="Times New Roman"/>
          <w:sz w:val="18"/>
          <w:szCs w:val="18"/>
        </w:rPr>
      </w:pPr>
    </w:p>
    <w:p w14:paraId="76275F1A" w14:textId="77777777" w:rsidR="00DA7531" w:rsidRPr="000558A2" w:rsidRDefault="00DA7531" w:rsidP="00DA7531">
      <w:pPr>
        <w:pStyle w:val="ListParagraph"/>
        <w:numPr>
          <w:ilvl w:val="0"/>
          <w:numId w:val="18"/>
        </w:numPr>
        <w:spacing w:after="200" w:line="240" w:lineRule="auto"/>
        <w:ind w:left="284" w:hanging="284"/>
        <w:jc w:val="both"/>
        <w:rPr>
          <w:rFonts w:ascii="Times New Roman" w:hAnsi="Times New Roman" w:cs="Times New Roman"/>
          <w:b/>
        </w:rPr>
      </w:pPr>
      <w:r w:rsidRPr="00887B50">
        <w:rPr>
          <w:rFonts w:ascii="Times New Roman" w:hAnsi="Times New Roman" w:cs="Times New Roman"/>
          <w:b/>
        </w:rPr>
        <w:t>INTRODUCTION</w:t>
      </w:r>
    </w:p>
    <w:p w14:paraId="5F786F04" w14:textId="77777777" w:rsidR="00DA7531" w:rsidRDefault="00DA7531" w:rsidP="00DA7531">
      <w:pPr>
        <w:pStyle w:val="ListParagraph"/>
        <w:spacing w:line="240" w:lineRule="auto"/>
        <w:ind w:left="284"/>
        <w:jc w:val="both"/>
        <w:rPr>
          <w:rFonts w:ascii="Times New Roman" w:hAnsi="Times New Roman" w:cs="Times New Roman"/>
          <w:sz w:val="20"/>
          <w:szCs w:val="20"/>
        </w:rPr>
      </w:pPr>
      <w:r w:rsidRPr="00887B50">
        <w:rPr>
          <w:rFonts w:ascii="Times New Roman" w:hAnsi="Times New Roman" w:cs="Times New Roman"/>
          <w:sz w:val="20"/>
          <w:szCs w:val="20"/>
        </w:rPr>
        <w:t>.</w:t>
      </w:r>
    </w:p>
    <w:p w14:paraId="2A47CEFC" w14:textId="77777777" w:rsidR="00DA7531" w:rsidRPr="000558A2" w:rsidRDefault="00DA7531" w:rsidP="00DA7531">
      <w:pPr>
        <w:pStyle w:val="ListParagraph"/>
        <w:spacing w:after="0" w:line="240" w:lineRule="auto"/>
        <w:ind w:left="284"/>
        <w:jc w:val="both"/>
        <w:rPr>
          <w:rFonts w:ascii="Times New Roman" w:hAnsi="Times New Roman" w:cs="Times New Roman"/>
          <w:sz w:val="20"/>
          <w:szCs w:val="20"/>
        </w:rPr>
      </w:pPr>
      <w:r w:rsidRPr="000558A2">
        <w:rPr>
          <w:rFonts w:ascii="Times New Roman" w:hAnsi="Times New Roman" w:cs="Times New Roman"/>
          <w:sz w:val="20"/>
          <w:szCs w:val="20"/>
        </w:rPr>
        <w:tab/>
      </w:r>
      <w:r w:rsidRPr="000558A2">
        <w:rPr>
          <w:rFonts w:ascii="Times New Roman" w:hAnsi="Times New Roman" w:cs="Times New Roman"/>
          <w:color w:val="000000"/>
          <w:sz w:val="20"/>
          <w:szCs w:val="20"/>
        </w:rPr>
        <w:t xml:space="preserve">In educating students, teacher plays an important role in a school. Teachers must understand the level of understanding of students in a class. Teachers also do not only provide material but also build </w:t>
      </w:r>
      <w:r w:rsidRPr="000558A2">
        <w:rPr>
          <w:rFonts w:ascii="Times New Roman" w:hAnsi="Times New Roman" w:cs="Times New Roman"/>
          <w:sz w:val="20"/>
          <w:szCs w:val="20"/>
        </w:rPr>
        <w:t xml:space="preserve">students’ communication, motivate students so that they are enthusiastic about learning, and inviting students to master and like the lesson. In addition, teachers also become a facilitator. </w:t>
      </w:r>
      <w:r w:rsidRPr="007B424B">
        <w:rPr>
          <w:rFonts w:ascii="Times New Roman" w:hAnsi="Times New Roman" w:cs="Times New Roman"/>
          <w:sz w:val="20"/>
          <w:szCs w:val="20"/>
        </w:rPr>
        <w:t xml:space="preserve">Teachers must guide and assist students in their quest to learn for themselves as self-explorers. Teachers should provide the finest learning environment possible for their students, one that represents their lives in cultural, intellectual, and linguistic terms. A teacher's role as a facilitator is to establish a solid foundation for their students' personal development. </w:t>
      </w:r>
      <w:r w:rsidRPr="000558A2">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5rIzxlac","properties":{"formattedCitation":"[1]","plainCitation":"[1]","noteIndex":0},"citationItems":[{"id":69,"uris":["http://zotero.org/users/local/Ib8SkxN3/items/F3MSMBVP"],"uri":["http://zotero.org/users/local/Ib8SkxN3/items/F3MSMBVP"],"itemData":{"id":69,"type":"article-journal","abstract":"In the Global World, most of the Communication is done in English, as the medium of teaching. As everyone\nknows that it is Comprehensive or World Wide Language, where the present Globe is forging ahead by connecting itself to\nothers for carrying out their harmonious relationships. In English Language Teaching (ELT), especially, when English is\nconnected to Class Room Teaching (CRT), it plays a very significant role in engrossing the student’s attention.\nTo acquire good communication skills or to excel in communication skills, one has to acquire expertise in all the\nfour skills. They are Listening, Verbal Communication, Interpretation and Inscription Skills. Before a student acquires\nwith all these skills, he/she has to develop interest towards the subject or language. In this regard, the Teacher plays a very\nprominent role in attracting the student’s attention by creating interest among the students. A Teacher should play various\nroles such as Learner, Facilitator, Assessor, Manager and Evaluator. Before teaching the students a teacher has to first\nplace himself/ herself as a learner and think from the learners perspective. In doing so, students can be captured with\ninterest. In the classroom, Teacher roles can be discussed with learners as a part of student preparation, along with other\ncharacteristics of curriculum. Learners can imagine about what roles they wish for their teacher, how this inclination fits\nin with other aspects of their learning method, and why the teacher chooses every role","issue":"1","language":"en","title":"Role of a Teacher in English Language Teaching (ELT)","volume":"7","author":[{"family":"S. Archana &amp; K. Usha Rani","given":""}],"issued":{"date-parts":[["2017",2]]}}}],"schema":"https://github.com/citation-style-language/schema/raw/master/csl-citation.json"} </w:instrText>
      </w:r>
      <w:r w:rsidRPr="000558A2">
        <w:rPr>
          <w:rFonts w:ascii="Times New Roman" w:hAnsi="Times New Roman" w:cs="Times New Roman"/>
          <w:sz w:val="20"/>
          <w:szCs w:val="20"/>
        </w:rPr>
        <w:fldChar w:fldCharType="separate"/>
      </w:r>
      <w:r w:rsidRPr="00371CB9">
        <w:rPr>
          <w:rFonts w:ascii="Times New Roman" w:hAnsi="Times New Roman" w:cs="Times New Roman"/>
          <w:sz w:val="20"/>
        </w:rPr>
        <w:t>[1]</w:t>
      </w:r>
      <w:r w:rsidRPr="000558A2">
        <w:rPr>
          <w:rFonts w:ascii="Times New Roman" w:hAnsi="Times New Roman" w:cs="Times New Roman"/>
          <w:sz w:val="20"/>
          <w:szCs w:val="20"/>
        </w:rPr>
        <w:fldChar w:fldCharType="end"/>
      </w:r>
      <w:r w:rsidRPr="000558A2">
        <w:rPr>
          <w:rFonts w:ascii="Times New Roman" w:hAnsi="Times New Roman" w:cs="Times New Roman"/>
          <w:sz w:val="20"/>
          <w:szCs w:val="20"/>
        </w:rPr>
        <w:t>.</w:t>
      </w:r>
    </w:p>
    <w:p w14:paraId="1FDC6DEB" w14:textId="77777777" w:rsidR="00DA7531" w:rsidRDefault="00DA7531" w:rsidP="00DA7531">
      <w:pPr>
        <w:pStyle w:val="ListParagraph"/>
        <w:spacing w:after="0" w:line="240" w:lineRule="auto"/>
        <w:ind w:left="284"/>
        <w:jc w:val="both"/>
        <w:rPr>
          <w:rFonts w:ascii="Times New Roman" w:hAnsi="Times New Roman" w:cs="Times New Roman"/>
          <w:sz w:val="20"/>
          <w:szCs w:val="20"/>
        </w:rPr>
      </w:pPr>
      <w:r w:rsidRPr="000558A2">
        <w:rPr>
          <w:rFonts w:ascii="Times New Roman" w:hAnsi="Times New Roman" w:cs="Times New Roman"/>
          <w:sz w:val="20"/>
          <w:szCs w:val="20"/>
        </w:rPr>
        <w:tab/>
        <w:t xml:space="preserve">Teaching English is not easy. With different levels of skill in each class, teachers should use effective strategies that allow students to learn the material. </w:t>
      </w:r>
      <w:r w:rsidRPr="007B424B">
        <w:rPr>
          <w:rFonts w:ascii="Times New Roman" w:hAnsi="Times New Roman" w:cs="Times New Roman"/>
          <w:sz w:val="20"/>
          <w:szCs w:val="20"/>
        </w:rPr>
        <w:t>Teachers must be resourceful in their content selection and able to pique students' interest. Learning requires a high level of interest in order to be successful</w:t>
      </w:r>
      <w:r w:rsidRPr="000558A2">
        <w:rPr>
          <w:rFonts w:ascii="Times New Roman" w:hAnsi="Times New Roman" w:cs="Times New Roman"/>
          <w:sz w:val="20"/>
          <w:szCs w:val="20"/>
        </w:rPr>
        <w:t xml:space="preserve"> </w:t>
      </w:r>
      <w:r w:rsidRPr="000558A2">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yceQC37L","properties":{"formattedCitation":"[2]","plainCitation":"[2]","noteIndex":0},"citationItems":[{"id":73,"uris":["http://zotero.org/users/local/Ib8SkxN3/items/BPFK9H9G"],"uri":["http://zotero.org/users/local/Ib8SkxN3/items/BPFK9H9G"],"itemData":{"id":73,"type":"article-journal","abstract":"Interest has a very important role in learning. This interest leads to motivation in learning and it can improve learning outcomes. This study focused on understanding and exploring the strategies used by teachers of SDIT Rabbi Radhiyya Curup to increase student's interest in learning and to express students' responses in Online learning during the COVID-19 pandemic. This research is qualitative research with a phenomenological approach in which the principal, the vice-principal of curriculum, the teachers, and students were the informants of this research. The data were collected by conducting semi-structured interviews which were analyzed by using the Miles and Huberman model. The results showed that the strategies used by the teacher to increase students' interest in learning were to provide students with an understanding of the importance of learning, to make learning material brief, clear, and interesting, to use simple and interesting media, and to conduct regular and continuous evaluations. Online learning, students get something fun, but they lack togetherness with their friends.","container-title":"Jurnal Konseling dan Pendidikan","DOI":"10.29210/147800","ISSN":"2337-6880, 2337-6740","issue":"3","journalAbbreviation":"JKP","language":"en","page":"129","source":"DOI.org (Crossref)","title":"Teacher strategies in online learning to increase students’ interest in learning during COVID-19 pandemic","volume":"8","author":[{"family":"Sutarto","given":"Sutarto"},{"family":"Sari","given":"Dewi Purnama"},{"family":"Fathurrochman","given":"Irwan"}],"issued":{"date-parts":[["2020",10,1]]}}}],"schema":"https://github.com/citation-style-language/schema/raw/master/csl-citation.json"} </w:instrText>
      </w:r>
      <w:r w:rsidRPr="000558A2">
        <w:rPr>
          <w:rFonts w:ascii="Times New Roman" w:hAnsi="Times New Roman" w:cs="Times New Roman"/>
          <w:sz w:val="20"/>
          <w:szCs w:val="20"/>
        </w:rPr>
        <w:fldChar w:fldCharType="separate"/>
      </w:r>
      <w:r w:rsidRPr="00371CB9">
        <w:rPr>
          <w:rFonts w:ascii="Times New Roman" w:hAnsi="Times New Roman" w:cs="Times New Roman"/>
          <w:sz w:val="20"/>
        </w:rPr>
        <w:t>[2]</w:t>
      </w:r>
      <w:r w:rsidRPr="000558A2">
        <w:rPr>
          <w:rFonts w:ascii="Times New Roman" w:hAnsi="Times New Roman" w:cs="Times New Roman"/>
          <w:sz w:val="20"/>
          <w:szCs w:val="20"/>
        </w:rPr>
        <w:fldChar w:fldCharType="end"/>
      </w:r>
      <w:r w:rsidRPr="000558A2">
        <w:rPr>
          <w:rFonts w:ascii="Times New Roman" w:hAnsi="Times New Roman" w:cs="Times New Roman"/>
          <w:sz w:val="20"/>
          <w:szCs w:val="20"/>
        </w:rPr>
        <w:t>.</w:t>
      </w:r>
      <w:r w:rsidRPr="000558A2">
        <w:rPr>
          <w:sz w:val="20"/>
          <w:szCs w:val="20"/>
        </w:rPr>
        <w:t xml:space="preserve"> </w:t>
      </w:r>
      <w:r w:rsidRPr="000558A2">
        <w:rPr>
          <w:rFonts w:ascii="Times New Roman" w:hAnsi="Times New Roman" w:cs="Times New Roman"/>
          <w:sz w:val="20"/>
          <w:szCs w:val="20"/>
        </w:rPr>
        <w:t xml:space="preserve">Therefore, the teacher needs to manipulate several strategies to support the teaching and learning process. </w:t>
      </w:r>
      <w:r w:rsidRPr="007B424B">
        <w:rPr>
          <w:rFonts w:ascii="Times New Roman" w:hAnsi="Times New Roman" w:cs="Times New Roman"/>
          <w:sz w:val="20"/>
          <w:szCs w:val="20"/>
        </w:rPr>
        <w:t xml:space="preserve">Learners use learning techniques to make learning simpler, faster, more pleasant, more self-directed, more effective, and more </w:t>
      </w:r>
      <w:r>
        <w:rPr>
          <w:rFonts w:ascii="Times New Roman" w:hAnsi="Times New Roman" w:cs="Times New Roman"/>
          <w:sz w:val="20"/>
          <w:szCs w:val="20"/>
        </w:rPr>
        <w:t>transferable to new information</w:t>
      </w:r>
      <w:r w:rsidRPr="000558A2">
        <w:rPr>
          <w:rFonts w:ascii="Times New Roman" w:hAnsi="Times New Roman" w:cs="Times New Roman"/>
          <w:sz w:val="20"/>
          <w:szCs w:val="20"/>
        </w:rPr>
        <w:t xml:space="preserve"> </w:t>
      </w:r>
      <w:r w:rsidRPr="000558A2">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ajOfklAS","properties":{"formattedCitation":"[3]","plainCitation":"[3]","noteIndex":0},"citationItems":[{"id":19,"uris":["http://zotero.org/users/local/Ib8SkxN3/items/LVUKR9Y7"],"uri":["http://zotero.org/users/local/Ib8SkxN3/items/LVUKR9Y7"],"itemData":{"id":19,"type":"article-journal","abstract":"Various aspects of second language learning such as motivation, social contexts, personality, learning styles or learning strategies should be taken into consideration when it comes to teaching and learning a new language. in this respect, one of the most overlooked factors is a language learning strategy. Language learners should be aware of “how to learn a language” to be a successful language learner. As language learning strategy has been recognized as the important factor in learning a second language (O'Malley &amp; Chamot, 1990; and Oxford, 1990), this study therefore investigated language learning strategies employed by young and adolescent learners of English in Cambodia context. The data were collected through a questionnaire, developed by Oxford (1990) from 152 students. The findings showed that students mostly used cognitive, metacognitive and social strategies. In addition, when examining if young learners use different learning strategies from adolescent learners, no statistical difference was found, except for two learning strategies, namely, cognitive and compensation strategies used more frequently by young learners.","issue":"2","language":"en","page":"12","source":"Zotero","title":"Language Learning Strategies: A Comparative Study of Young and Adolescent Cambodian Learners","volume":"1","author":[{"family":"Nhem","given":"Davut"}],"issued":{"date-parts":[["2019"]]}}}],"schema":"https://github.com/citation-style-language/schema/raw/master/csl-citation.json"} </w:instrText>
      </w:r>
      <w:r w:rsidRPr="000558A2">
        <w:rPr>
          <w:rFonts w:ascii="Times New Roman" w:hAnsi="Times New Roman" w:cs="Times New Roman"/>
          <w:sz w:val="20"/>
          <w:szCs w:val="20"/>
        </w:rPr>
        <w:fldChar w:fldCharType="separate"/>
      </w:r>
      <w:r w:rsidRPr="00371CB9">
        <w:rPr>
          <w:rFonts w:ascii="Times New Roman" w:hAnsi="Times New Roman" w:cs="Times New Roman"/>
          <w:sz w:val="20"/>
        </w:rPr>
        <w:t>[3]</w:t>
      </w:r>
      <w:r w:rsidRPr="000558A2">
        <w:rPr>
          <w:rFonts w:ascii="Times New Roman" w:hAnsi="Times New Roman" w:cs="Times New Roman"/>
          <w:sz w:val="20"/>
          <w:szCs w:val="20"/>
        </w:rPr>
        <w:fldChar w:fldCharType="end"/>
      </w:r>
      <w:r w:rsidRPr="000558A2">
        <w:rPr>
          <w:rFonts w:ascii="Times New Roman" w:hAnsi="Times New Roman" w:cs="Times New Roman"/>
          <w:sz w:val="20"/>
          <w:szCs w:val="20"/>
        </w:rPr>
        <w:t>.</w:t>
      </w:r>
    </w:p>
    <w:p w14:paraId="66719813" w14:textId="77777777" w:rsidR="00DA7531" w:rsidRPr="00C412D0" w:rsidRDefault="00DA7531" w:rsidP="00DA7531">
      <w:pPr>
        <w:pStyle w:val="ListParagraph"/>
        <w:spacing w:after="0" w:line="240" w:lineRule="auto"/>
        <w:ind w:left="284"/>
        <w:jc w:val="both"/>
        <w:rPr>
          <w:rFonts w:ascii="Times New Roman" w:hAnsi="Times New Roman" w:cs="Times New Roman"/>
          <w:color w:val="000000" w:themeColor="text1"/>
          <w:sz w:val="20"/>
          <w:szCs w:val="20"/>
        </w:rPr>
      </w:pPr>
      <w:r>
        <w:rPr>
          <w:rFonts w:ascii="Times New Roman" w:hAnsi="Times New Roman" w:cs="Times New Roman"/>
          <w:sz w:val="20"/>
          <w:szCs w:val="20"/>
        </w:rPr>
        <w:tab/>
      </w:r>
      <w:r w:rsidRPr="000558A2">
        <w:rPr>
          <w:rFonts w:ascii="Times New Roman" w:hAnsi="Times New Roman" w:cs="Times New Roman"/>
          <w:sz w:val="20"/>
          <w:szCs w:val="20"/>
        </w:rPr>
        <w:t xml:space="preserve">Since the end of 2019, the world has been rocked with a coronavirus or COVID-19. In 2020, the President of the Republic of Indonesia set a policy to temporarily close the teaching and learning process in schools and universities. The teaching and learning process must be done at home online. </w:t>
      </w:r>
      <w:r w:rsidRPr="000558A2">
        <w:rPr>
          <w:rFonts w:ascii="Times New Roman" w:hAnsi="Times New Roman" w:cs="Times New Roman"/>
          <w:color w:val="202124"/>
          <w:sz w:val="20"/>
          <w:szCs w:val="20"/>
        </w:rPr>
        <w:t>Previously, the learning process in Indonesia could be face-to-face and all activities were carried out smoothly without any limitations. However, current government policies require that all activities be limited, so learning must be done online. This is to reduce the spread of the corona virus. Online learning is an effective way of education today. Students and teachers can use online learning applications that can support the learning process.</w:t>
      </w:r>
      <w:r w:rsidRPr="000558A2">
        <w:rPr>
          <w:rFonts w:ascii="Times New Roman" w:hAnsi="Times New Roman" w:cs="Times New Roman"/>
          <w:sz w:val="20"/>
          <w:szCs w:val="20"/>
        </w:rPr>
        <w:t xml:space="preserve"> By the four skills, the teachers </w:t>
      </w:r>
      <w:r w:rsidRPr="00C412D0">
        <w:rPr>
          <w:rFonts w:ascii="Times New Roman" w:hAnsi="Times New Roman" w:cs="Times New Roman"/>
          <w:color w:val="000000" w:themeColor="text1"/>
          <w:sz w:val="20"/>
          <w:szCs w:val="20"/>
        </w:rPr>
        <w:t xml:space="preserve">inevitably have to apply and adapt to online learning classes in conveying English material from listening, speaking, reading, and writing so that the teaching and learning process can keep going. E-learning, according to </w:t>
      </w:r>
      <w:proofErr w:type="spellStart"/>
      <w:r w:rsidRPr="00C412D0">
        <w:rPr>
          <w:rFonts w:ascii="Times New Roman" w:hAnsi="Times New Roman" w:cs="Times New Roman"/>
          <w:color w:val="000000" w:themeColor="text1"/>
          <w:sz w:val="20"/>
          <w:szCs w:val="20"/>
        </w:rPr>
        <w:t>Abbad</w:t>
      </w:r>
      <w:proofErr w:type="spellEnd"/>
      <w:r w:rsidRPr="00C412D0">
        <w:rPr>
          <w:rFonts w:ascii="Times New Roman" w:hAnsi="Times New Roman" w:cs="Times New Roman"/>
          <w:color w:val="000000" w:themeColor="text1"/>
          <w:sz w:val="20"/>
          <w:szCs w:val="20"/>
        </w:rPr>
        <w:t xml:space="preserve">, is the use of information and communication technology to provide online learning or teaching resources </w:t>
      </w:r>
      <w:r w:rsidRPr="00C412D0">
        <w:rPr>
          <w:rFonts w:ascii="Times New Roman" w:hAnsi="Times New Roman" w:cs="Times New Roman"/>
          <w:color w:val="000000" w:themeColor="text1"/>
          <w:sz w:val="20"/>
          <w:szCs w:val="20"/>
        </w:rPr>
        <w:fldChar w:fldCharType="begin"/>
      </w:r>
      <w:r w:rsidRPr="00C412D0">
        <w:rPr>
          <w:rFonts w:ascii="Times New Roman" w:hAnsi="Times New Roman" w:cs="Times New Roman"/>
          <w:color w:val="000000" w:themeColor="text1"/>
          <w:sz w:val="20"/>
          <w:szCs w:val="20"/>
        </w:rPr>
        <w:instrText xml:space="preserve"> ADDIN ZOTERO_ITEM CSL_CITATION {"citationID":"nJKAcD40","properties":{"formattedCitation":"[4]","plainCitation":"[4]","noteIndex":0},"citationItems":[{"id":25,"uris":["http://zotero.org/users/local/Ib8SkxN3/items/KXCVBHUX"],"uri":["http://zotero.org/users/local/Ib8SkxN3/items/KXCVBHUX"],"itemData":{"id":25,"type":"article-journal","abstract":"This study investigates the effectiveness of using e-learning in teaching in tertiary institutions. In institutions of higher education, the issue of utilizing modern information and communication technologies for teaching and learning is very important. This study reviews literature and gives a scholarly background to the study by reviewing some contributions made by various researchers and institutions on the concept of e-learning, particularly its usage in teaching and learning in higher educational institutions. It unveils some views that people and institutions have shared globally on the adoption and integration of e-learning technologies in education through surveys and other observations.","issue":"12","language":"en","page":"14","source":"Zotero","title":"The role of e-learning, the advantages and disadvantages of its adoption in Higher Education.","volume":"2","author":[{"family":"Arkorful","given":"Valentina"},{"family":"Abaidoo","given":"Nelly"}],"issued":{"date-parts":[["2014"]]}}}],"schema":"https://github.com/citation-style-language/schema/raw/master/csl-citation.json"} </w:instrText>
      </w:r>
      <w:r w:rsidRPr="00C412D0">
        <w:rPr>
          <w:rFonts w:ascii="Times New Roman" w:hAnsi="Times New Roman" w:cs="Times New Roman"/>
          <w:color w:val="000000" w:themeColor="text1"/>
          <w:sz w:val="20"/>
          <w:szCs w:val="20"/>
        </w:rPr>
        <w:fldChar w:fldCharType="separate"/>
      </w:r>
      <w:r w:rsidRPr="00C412D0">
        <w:rPr>
          <w:rFonts w:ascii="Times New Roman" w:hAnsi="Times New Roman" w:cs="Times New Roman"/>
          <w:color w:val="000000" w:themeColor="text1"/>
          <w:sz w:val="20"/>
          <w:szCs w:val="20"/>
        </w:rPr>
        <w:t>[4]</w:t>
      </w:r>
      <w:r w:rsidRPr="00C412D0">
        <w:rPr>
          <w:rFonts w:ascii="Times New Roman" w:hAnsi="Times New Roman" w:cs="Times New Roman"/>
          <w:color w:val="000000" w:themeColor="text1"/>
          <w:sz w:val="20"/>
          <w:szCs w:val="20"/>
        </w:rPr>
        <w:fldChar w:fldCharType="end"/>
      </w:r>
      <w:r w:rsidRPr="00C412D0">
        <w:rPr>
          <w:rFonts w:ascii="Times New Roman" w:hAnsi="Times New Roman" w:cs="Times New Roman"/>
          <w:color w:val="000000" w:themeColor="text1"/>
          <w:sz w:val="20"/>
          <w:szCs w:val="20"/>
        </w:rPr>
        <w:t xml:space="preserve">. </w:t>
      </w:r>
      <w:proofErr w:type="gramStart"/>
      <w:r w:rsidRPr="00C412D0">
        <w:rPr>
          <w:rFonts w:ascii="Times New Roman" w:hAnsi="Times New Roman" w:cs="Times New Roman"/>
          <w:color w:val="000000" w:themeColor="text1"/>
          <w:sz w:val="20"/>
          <w:szCs w:val="20"/>
        </w:rPr>
        <w:t xml:space="preserve">A teacher's admission that he or she had some trouble adopting e-learning </w:t>
      </w:r>
      <w:r w:rsidRPr="00C412D0">
        <w:rPr>
          <w:rFonts w:ascii="Times New Roman" w:hAnsi="Times New Roman" w:cs="Times New Roman"/>
          <w:color w:val="000000" w:themeColor="text1"/>
          <w:sz w:val="20"/>
          <w:szCs w:val="20"/>
        </w:rPr>
        <w:lastRenderedPageBreak/>
        <w:t>classes because they were infrequently used.</w:t>
      </w:r>
      <w:proofErr w:type="gramEnd"/>
      <w:r w:rsidRPr="00C412D0">
        <w:rPr>
          <w:rFonts w:ascii="Times New Roman" w:hAnsi="Times New Roman" w:cs="Times New Roman"/>
          <w:color w:val="000000" w:themeColor="text1"/>
          <w:sz w:val="20"/>
          <w:szCs w:val="20"/>
        </w:rPr>
        <w:t xml:space="preserve"> The teacher must immediately use it due to a lack of time and training. Of course, the teacher will need to adjust as well as develop an English teaching strategy. </w:t>
      </w:r>
    </w:p>
    <w:p w14:paraId="2EE40A96" w14:textId="77777777" w:rsidR="00DA7531" w:rsidRPr="005F3E7F" w:rsidRDefault="00DA7531" w:rsidP="00DA7531">
      <w:pPr>
        <w:pStyle w:val="ListParagraph"/>
        <w:spacing w:after="0" w:line="240" w:lineRule="auto"/>
        <w:ind w:left="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C412D0">
        <w:rPr>
          <w:rFonts w:ascii="Times New Roman" w:hAnsi="Times New Roman" w:cs="Times New Roman"/>
          <w:color w:val="000000" w:themeColor="text1"/>
          <w:sz w:val="20"/>
          <w:szCs w:val="20"/>
        </w:rPr>
        <w:t xml:space="preserve">There were some similar  previous research in this theme like </w:t>
      </w:r>
      <w:r w:rsidRPr="00C412D0">
        <w:rPr>
          <w:rFonts w:ascii="Times New Roman" w:hAnsi="Times New Roman" w:cs="Times New Roman"/>
          <w:i/>
          <w:color w:val="000000" w:themeColor="text1"/>
          <w:sz w:val="20"/>
          <w:szCs w:val="20"/>
        </w:rPr>
        <w:t xml:space="preserve">An Analysis of English Teacher’s Strategies in Teaching Reading at Senior High School </w:t>
      </w:r>
      <w:proofErr w:type="spellStart"/>
      <w:r w:rsidRPr="00C412D0">
        <w:rPr>
          <w:rFonts w:ascii="Times New Roman" w:hAnsi="Times New Roman" w:cs="Times New Roman"/>
          <w:i/>
          <w:color w:val="000000" w:themeColor="text1"/>
          <w:sz w:val="20"/>
          <w:szCs w:val="20"/>
        </w:rPr>
        <w:t>Jauharul</w:t>
      </w:r>
      <w:proofErr w:type="spellEnd"/>
      <w:r w:rsidRPr="00C412D0">
        <w:rPr>
          <w:rFonts w:ascii="Times New Roman" w:hAnsi="Times New Roman" w:cs="Times New Roman"/>
          <w:i/>
          <w:color w:val="000000" w:themeColor="text1"/>
          <w:sz w:val="20"/>
          <w:szCs w:val="20"/>
        </w:rPr>
        <w:t xml:space="preserve"> </w:t>
      </w:r>
      <w:proofErr w:type="spellStart"/>
      <w:r w:rsidRPr="00C412D0">
        <w:rPr>
          <w:rFonts w:ascii="Times New Roman" w:hAnsi="Times New Roman" w:cs="Times New Roman"/>
          <w:i/>
          <w:color w:val="000000" w:themeColor="text1"/>
          <w:sz w:val="20"/>
          <w:szCs w:val="20"/>
        </w:rPr>
        <w:t>Falah</w:t>
      </w:r>
      <w:proofErr w:type="spellEnd"/>
      <w:r w:rsidRPr="00C412D0">
        <w:rPr>
          <w:rFonts w:ascii="Times New Roman" w:hAnsi="Times New Roman" w:cs="Times New Roman"/>
          <w:i/>
          <w:color w:val="000000" w:themeColor="text1"/>
          <w:sz w:val="20"/>
          <w:szCs w:val="20"/>
        </w:rPr>
        <w:t xml:space="preserve"> </w:t>
      </w:r>
      <w:proofErr w:type="spellStart"/>
      <w:r w:rsidRPr="00C412D0">
        <w:rPr>
          <w:rFonts w:ascii="Times New Roman" w:hAnsi="Times New Roman" w:cs="Times New Roman"/>
          <w:i/>
          <w:color w:val="000000" w:themeColor="text1"/>
          <w:sz w:val="20"/>
          <w:szCs w:val="20"/>
        </w:rPr>
        <w:t>Kumpeh</w:t>
      </w:r>
      <w:proofErr w:type="spellEnd"/>
      <w:r w:rsidRPr="00C412D0">
        <w:rPr>
          <w:rFonts w:ascii="Times New Roman" w:hAnsi="Times New Roman" w:cs="Times New Roman"/>
          <w:i/>
          <w:color w:val="000000" w:themeColor="text1"/>
          <w:sz w:val="20"/>
          <w:szCs w:val="20"/>
        </w:rPr>
        <w:t xml:space="preserve"> </w:t>
      </w:r>
      <w:proofErr w:type="spellStart"/>
      <w:r w:rsidRPr="00C412D0">
        <w:rPr>
          <w:rFonts w:ascii="Times New Roman" w:hAnsi="Times New Roman" w:cs="Times New Roman"/>
          <w:i/>
          <w:color w:val="000000" w:themeColor="text1"/>
          <w:sz w:val="20"/>
          <w:szCs w:val="20"/>
        </w:rPr>
        <w:t>Ulu</w:t>
      </w:r>
      <w:proofErr w:type="spellEnd"/>
      <w:r>
        <w:rPr>
          <w:rFonts w:ascii="Times New Roman" w:hAnsi="Times New Roman" w:cs="Times New Roman"/>
          <w:i/>
          <w:color w:val="000000" w:themeColor="text1"/>
          <w:sz w:val="20"/>
          <w:szCs w:val="20"/>
        </w:rPr>
        <w:t xml:space="preserve"> (Lestari, 2021</w:t>
      </w:r>
      <w:r>
        <w:rPr>
          <w:rFonts w:ascii="Times New Roman" w:hAnsi="Times New Roman" w:cs="Times New Roman"/>
          <w:color w:val="000000" w:themeColor="text1"/>
          <w:sz w:val="20"/>
          <w:szCs w:val="20"/>
        </w:rPr>
        <w:t xml:space="preserve">); </w:t>
      </w:r>
      <w:r w:rsidRPr="00C412D0">
        <w:rPr>
          <w:rFonts w:ascii="Times New Roman" w:hAnsi="Times New Roman" w:cs="Times New Roman"/>
          <w:color w:val="000000" w:themeColor="text1"/>
          <w:sz w:val="20"/>
          <w:szCs w:val="20"/>
        </w:rPr>
        <w:t xml:space="preserve"> </w:t>
      </w:r>
      <w:r w:rsidRPr="00C412D0">
        <w:rPr>
          <w:rFonts w:ascii="Times New Roman" w:hAnsi="Times New Roman" w:cs="Times New Roman"/>
          <w:i/>
          <w:color w:val="000000" w:themeColor="text1"/>
          <w:sz w:val="20"/>
          <w:szCs w:val="20"/>
        </w:rPr>
        <w:t>An Analysis of Teachers’ Teaching Strategies and Students’ Different Learning Styles in English Teaching-Learning Process</w:t>
      </w:r>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Yani</w:t>
      </w:r>
      <w:proofErr w:type="spellEnd"/>
      <w:r>
        <w:rPr>
          <w:rFonts w:ascii="Times New Roman" w:hAnsi="Times New Roman" w:cs="Times New Roman"/>
          <w:i/>
          <w:color w:val="000000" w:themeColor="text1"/>
          <w:sz w:val="20"/>
          <w:szCs w:val="20"/>
        </w:rPr>
        <w:t>, 2016)</w:t>
      </w:r>
      <w:r w:rsidRPr="00C412D0">
        <w:rPr>
          <w:rFonts w:ascii="Times New Roman" w:hAnsi="Times New Roman" w:cs="Times New Roman"/>
          <w:color w:val="000000" w:themeColor="text1"/>
          <w:sz w:val="20"/>
          <w:szCs w:val="20"/>
        </w:rPr>
        <w:t xml:space="preserve">, and </w:t>
      </w:r>
      <w:r w:rsidRPr="00C412D0">
        <w:rPr>
          <w:rFonts w:ascii="Times New Roman" w:hAnsi="Times New Roman" w:cs="Times New Roman"/>
          <w:i/>
          <w:color w:val="000000" w:themeColor="text1"/>
          <w:sz w:val="20"/>
          <w:szCs w:val="20"/>
        </w:rPr>
        <w:t xml:space="preserve">An Analysis on the English Teachers’ Strategies in Teaching Descriptive Writing at the Second Grade of </w:t>
      </w:r>
      <w:r w:rsidRPr="005F3E7F">
        <w:rPr>
          <w:rFonts w:ascii="Times New Roman" w:hAnsi="Times New Roman" w:cs="Times New Roman"/>
          <w:i/>
          <w:color w:val="000000" w:themeColor="text1"/>
          <w:sz w:val="20"/>
          <w:szCs w:val="20"/>
        </w:rPr>
        <w:t>Junior High Schoo</w:t>
      </w:r>
      <w:r w:rsidRPr="005F3E7F">
        <w:rPr>
          <w:rFonts w:ascii="Times New Roman" w:hAnsi="Times New Roman" w:cs="Times New Roman"/>
          <w:color w:val="000000" w:themeColor="text1"/>
          <w:sz w:val="20"/>
          <w:szCs w:val="20"/>
        </w:rPr>
        <w:t>l (</w:t>
      </w:r>
      <w:proofErr w:type="spellStart"/>
      <w:r w:rsidRPr="005F3E7F">
        <w:rPr>
          <w:rFonts w:ascii="Times New Roman" w:hAnsi="Times New Roman" w:cs="Times New Roman"/>
          <w:color w:val="000000" w:themeColor="text1"/>
          <w:sz w:val="20"/>
          <w:szCs w:val="20"/>
        </w:rPr>
        <w:t>Istiqomah</w:t>
      </w:r>
      <w:proofErr w:type="spellEnd"/>
      <w:r w:rsidRPr="005F3E7F">
        <w:rPr>
          <w:rFonts w:ascii="Times New Roman" w:hAnsi="Times New Roman" w:cs="Times New Roman"/>
          <w:color w:val="000000" w:themeColor="text1"/>
          <w:sz w:val="20"/>
          <w:szCs w:val="20"/>
        </w:rPr>
        <w:t xml:space="preserve">, 2016), however this research is different from those research in term of learning condition. </w:t>
      </w:r>
      <w:r w:rsidRPr="005F3E7F">
        <w:rPr>
          <w:rFonts w:ascii="Times New Roman" w:eastAsia="Times New Roman" w:hAnsi="Times New Roman" w:cs="Times New Roman"/>
          <w:color w:val="000000" w:themeColor="text1"/>
          <w:sz w:val="20"/>
          <w:szCs w:val="20"/>
          <w:lang w:val="en"/>
        </w:rPr>
        <w:t xml:space="preserve">The study refers to one of the basic skills of English such as writing, reading, listening, and speaking. But in this study not only focus on these skills. This study describes the teacher's strategy to help students understand English lessons during </w:t>
      </w:r>
      <w:proofErr w:type="spellStart"/>
      <w:r w:rsidRPr="005F3E7F">
        <w:rPr>
          <w:rFonts w:ascii="Times New Roman" w:eastAsia="Times New Roman" w:hAnsi="Times New Roman" w:cs="Times New Roman"/>
          <w:color w:val="000000" w:themeColor="text1"/>
          <w:sz w:val="20"/>
          <w:szCs w:val="20"/>
          <w:lang w:val="en"/>
        </w:rPr>
        <w:t>covid</w:t>
      </w:r>
      <w:proofErr w:type="spellEnd"/>
      <w:r w:rsidRPr="005F3E7F">
        <w:rPr>
          <w:rFonts w:ascii="Times New Roman" w:eastAsia="Times New Roman" w:hAnsi="Times New Roman" w:cs="Times New Roman"/>
          <w:color w:val="000000" w:themeColor="text1"/>
          <w:sz w:val="20"/>
          <w:szCs w:val="20"/>
          <w:lang w:val="en"/>
        </w:rPr>
        <w:t xml:space="preserve"> pandemic.</w:t>
      </w:r>
    </w:p>
    <w:p w14:paraId="7D76F5BA" w14:textId="77777777" w:rsidR="00DA7531" w:rsidRDefault="00DA7531" w:rsidP="00DA7531">
      <w:pPr>
        <w:pStyle w:val="ListParagraph"/>
        <w:spacing w:after="0" w:line="240" w:lineRule="auto"/>
        <w:ind w:left="284"/>
        <w:jc w:val="both"/>
        <w:rPr>
          <w:rFonts w:ascii="Times New Roman" w:hAnsi="Times New Roman" w:cs="Times New Roman"/>
          <w:sz w:val="20"/>
          <w:szCs w:val="20"/>
        </w:rPr>
      </w:pPr>
    </w:p>
    <w:p w14:paraId="57BDED96" w14:textId="77777777" w:rsidR="00DA7531" w:rsidRPr="000558A2" w:rsidRDefault="00DA7531" w:rsidP="00DA7531">
      <w:pPr>
        <w:pStyle w:val="ListParagraph"/>
        <w:spacing w:after="0" w:line="240" w:lineRule="auto"/>
        <w:ind w:left="284"/>
        <w:jc w:val="both"/>
        <w:rPr>
          <w:rFonts w:ascii="Times New Roman" w:hAnsi="Times New Roman" w:cs="Times New Roman"/>
          <w:sz w:val="20"/>
          <w:szCs w:val="20"/>
        </w:rPr>
      </w:pPr>
    </w:p>
    <w:p w14:paraId="2C50677D" w14:textId="77777777" w:rsidR="00DA7531" w:rsidRPr="00887B50" w:rsidRDefault="00DA7531" w:rsidP="00DA7531">
      <w:pPr>
        <w:pStyle w:val="ListParagraph"/>
        <w:numPr>
          <w:ilvl w:val="0"/>
          <w:numId w:val="18"/>
        </w:numPr>
        <w:spacing w:after="200" w:line="240" w:lineRule="auto"/>
        <w:ind w:left="284" w:hanging="284"/>
        <w:jc w:val="both"/>
        <w:rPr>
          <w:rFonts w:ascii="Times New Roman" w:hAnsi="Times New Roman" w:cs="Times New Roman"/>
          <w:b/>
        </w:rPr>
      </w:pPr>
      <w:r w:rsidRPr="00887B50">
        <w:rPr>
          <w:rFonts w:ascii="Times New Roman" w:hAnsi="Times New Roman" w:cs="Times New Roman"/>
          <w:b/>
        </w:rPr>
        <w:t>LITERATURE REVIEW</w:t>
      </w:r>
    </w:p>
    <w:p w14:paraId="239EF1A4" w14:textId="77777777" w:rsidR="00DA7531" w:rsidRPr="00887B50" w:rsidRDefault="00DA7531" w:rsidP="00DA7531">
      <w:pPr>
        <w:pStyle w:val="ListParagraph"/>
        <w:spacing w:line="240" w:lineRule="auto"/>
        <w:ind w:left="851"/>
        <w:jc w:val="both"/>
        <w:rPr>
          <w:rFonts w:ascii="Times New Roman" w:hAnsi="Times New Roman" w:cs="Times New Roman"/>
          <w:b/>
        </w:rPr>
      </w:pPr>
    </w:p>
    <w:p w14:paraId="23A8E224" w14:textId="77777777" w:rsidR="00DA7531" w:rsidRPr="002044B8" w:rsidRDefault="00DA7531" w:rsidP="00DA7531">
      <w:pPr>
        <w:spacing w:line="240" w:lineRule="auto"/>
        <w:ind w:left="1211" w:hanging="785"/>
        <w:jc w:val="both"/>
        <w:rPr>
          <w:rFonts w:ascii="Times New Roman" w:hAnsi="Times New Roman" w:cs="Times New Roman"/>
          <w:b/>
          <w:i/>
          <w:sz w:val="20"/>
          <w:szCs w:val="20"/>
        </w:rPr>
      </w:pPr>
      <w:r w:rsidRPr="002044B8">
        <w:rPr>
          <w:rFonts w:ascii="Times New Roman" w:hAnsi="Times New Roman" w:cs="Times New Roman"/>
          <w:b/>
          <w:i/>
          <w:sz w:val="24"/>
          <w:szCs w:val="20"/>
        </w:rPr>
        <w:t>Teaching Strategy</w:t>
      </w:r>
    </w:p>
    <w:p w14:paraId="20F85672" w14:textId="77777777" w:rsidR="00DA7531" w:rsidRDefault="00DA7531" w:rsidP="00DA7531">
      <w:pPr>
        <w:pStyle w:val="ListParagraph"/>
        <w:spacing w:line="240" w:lineRule="auto"/>
        <w:ind w:left="567" w:firstLine="426"/>
        <w:jc w:val="both"/>
        <w:rPr>
          <w:rFonts w:ascii="Times New Roman" w:hAnsi="Times New Roman" w:cs="Times New Roman"/>
          <w:b/>
          <w:sz w:val="20"/>
          <w:szCs w:val="20"/>
        </w:rPr>
      </w:pPr>
      <w:r>
        <w:rPr>
          <w:rFonts w:ascii="Times New Roman" w:hAnsi="Times New Roman" w:cs="Times New Roman"/>
          <w:sz w:val="20"/>
          <w:szCs w:val="20"/>
        </w:rPr>
        <w:t xml:space="preserve">In education, </w:t>
      </w:r>
      <w:r w:rsidRPr="00460F05">
        <w:rPr>
          <w:rFonts w:ascii="Times New Roman" w:hAnsi="Times New Roman" w:cs="Times New Roman"/>
          <w:sz w:val="20"/>
          <w:szCs w:val="20"/>
        </w:rPr>
        <w:t>a strategy is a plan, approach, or set of actions aimed at achieving a specific educational goal.</w:t>
      </w:r>
      <w:r w:rsidRPr="001A0B7A">
        <w:rPr>
          <w:rFonts w:ascii="Times New Roman" w:hAnsi="Times New Roman" w:cs="Times New Roman"/>
          <w:sz w:val="20"/>
          <w:szCs w:val="20"/>
        </w:rPr>
        <w:t xml:space="preserve"> </w:t>
      </w:r>
      <w:r w:rsidRPr="001A0B7A">
        <w:rPr>
          <w:rFonts w:ascii="Times New Roman" w:hAnsi="Times New Roman" w:cs="Times New Roman"/>
          <w:sz w:val="20"/>
          <w:szCs w:val="20"/>
        </w:rPr>
        <w:fldChar w:fldCharType="begin"/>
      </w:r>
      <w:r w:rsidRPr="001A0B7A">
        <w:rPr>
          <w:rFonts w:ascii="Times New Roman" w:hAnsi="Times New Roman" w:cs="Times New Roman"/>
          <w:sz w:val="20"/>
          <w:szCs w:val="20"/>
        </w:rPr>
        <w:instrText xml:space="preserve"> ADDIN ZOTERO_ITEM CSL_CITATION {"citationID":"UMB3jCZ4","properties":{"formattedCitation":"[5]","plainCitation":"[5]","noteIndex":0},"citationItems":[{"id":32,"uris":["http://zotero.org/users/local/Ib8SkxN3/items/FYIMEBW3"],"uri":["http://zotero.org/users/local/Ib8SkxN3/items/FYIMEBW3"],"itemData":{"id":32,"type":"article-journal","language":"id","page":"204","source":"Zotero","title":"Strategi Pembelajaran di Abad Digital","author":[{"family":"Mulyono","given":"Dr H"},{"family":"Wekke","given":"Ismail Suardi"}],"issued":{"date-parts":[["2018"]]}}}],"schema":"https://github.com/citation-style-language/schema/raw/master/csl-citation.json"} </w:instrText>
      </w:r>
      <w:r w:rsidRPr="001A0B7A">
        <w:rPr>
          <w:rFonts w:ascii="Times New Roman" w:hAnsi="Times New Roman" w:cs="Times New Roman"/>
          <w:sz w:val="20"/>
          <w:szCs w:val="20"/>
        </w:rPr>
        <w:fldChar w:fldCharType="separate"/>
      </w:r>
      <w:r w:rsidRPr="00371CB9">
        <w:rPr>
          <w:rFonts w:ascii="Times New Roman" w:hAnsi="Times New Roman" w:cs="Times New Roman"/>
          <w:sz w:val="20"/>
        </w:rPr>
        <w:t>[5]</w:t>
      </w:r>
      <w:r w:rsidRPr="001A0B7A">
        <w:rPr>
          <w:rFonts w:ascii="Times New Roman" w:hAnsi="Times New Roman" w:cs="Times New Roman"/>
          <w:sz w:val="20"/>
          <w:szCs w:val="20"/>
        </w:rPr>
        <w:fldChar w:fldCharType="end"/>
      </w:r>
      <w:r w:rsidRPr="001A0B7A">
        <w:rPr>
          <w:rFonts w:ascii="Times New Roman" w:hAnsi="Times New Roman" w:cs="Times New Roman"/>
          <w:sz w:val="20"/>
          <w:szCs w:val="20"/>
        </w:rPr>
        <w:t xml:space="preserve">. In line with this </w:t>
      </w:r>
      <w:r w:rsidRPr="001A0B7A">
        <w:rPr>
          <w:rFonts w:ascii="Times New Roman" w:hAnsi="Times New Roman" w:cs="Times New Roman"/>
          <w:color w:val="000000"/>
          <w:sz w:val="20"/>
          <w:szCs w:val="20"/>
        </w:rPr>
        <w:t xml:space="preserve">opinion, David in </w:t>
      </w:r>
      <w:proofErr w:type="spellStart"/>
      <w:r>
        <w:rPr>
          <w:rFonts w:ascii="Times New Roman" w:hAnsi="Times New Roman" w:cs="Times New Roman"/>
          <w:color w:val="000000"/>
          <w:sz w:val="20"/>
          <w:szCs w:val="20"/>
        </w:rPr>
        <w:t>Daddi</w:t>
      </w:r>
      <w:proofErr w:type="spellEnd"/>
      <w:r>
        <w:rPr>
          <w:rFonts w:ascii="Times New Roman" w:hAnsi="Times New Roman" w:cs="Times New Roman"/>
          <w:color w:val="000000"/>
          <w:sz w:val="20"/>
          <w:szCs w:val="20"/>
        </w:rPr>
        <w:t>,</w:t>
      </w:r>
      <w:r w:rsidRPr="001A0B7A">
        <w:rPr>
          <w:rFonts w:ascii="Times New Roman" w:hAnsi="Times New Roman" w:cs="Times New Roman"/>
          <w:color w:val="000000"/>
          <w:sz w:val="20"/>
          <w:szCs w:val="20"/>
        </w:rPr>
        <w:t xml:space="preserve"> </w:t>
      </w:r>
      <w:r w:rsidRPr="00CF0A03">
        <w:rPr>
          <w:rFonts w:ascii="Times New Roman" w:hAnsi="Times New Roman" w:cs="Times New Roman"/>
          <w:color w:val="000000"/>
          <w:sz w:val="20"/>
          <w:szCs w:val="20"/>
        </w:rPr>
        <w:t xml:space="preserve">a strategy is a method, plan, or series of activities aimed at achieving specific educational objectives. </w:t>
      </w:r>
      <w:r w:rsidRPr="001A0B7A">
        <w:rPr>
          <w:rFonts w:ascii="Times New Roman" w:hAnsi="Times New Roman" w:cs="Times New Roman"/>
          <w:color w:val="000000"/>
          <w:sz w:val="20"/>
          <w:szCs w:val="20"/>
        </w:rPr>
        <w:fldChar w:fldCharType="begin"/>
      </w:r>
      <w:r w:rsidRPr="001A0B7A">
        <w:rPr>
          <w:rFonts w:ascii="Times New Roman" w:hAnsi="Times New Roman" w:cs="Times New Roman"/>
          <w:color w:val="000000"/>
          <w:sz w:val="20"/>
          <w:szCs w:val="20"/>
        </w:rPr>
        <w:instrText xml:space="preserve"> ADDIN ZOTERO_ITEM CSL_CITATION {"citationID":"uTjMnsup","properties":{"formattedCitation":"[6]","plainCitation":"[6]","noteIndex":0},"citationItems":[{"id":36,"uris":["http://zotero.org/users/local/Ib8SkxN3/items/EWA7WIRH"],"uri":["http://zotero.org/users/local/Ib8SkxN3/items/EWA7WIRH"],"itemData":{"id":36,"type":"article-journal","abstract":"This research aimed to reveal (1) what strategies were applied by lecturers in English speaking class, (2) how those strategies were applied and (3) to know the students’ perceptions toward the use of those strategies. This research employed qualitative grounded theory design. The subjects of the research were two non-native English lecturers who taught at the same private university in Makassar. The instruments of research were; observation, interview and documents examination. Technique of data analysis adopted three series of codification of grounded theory approach; open coding, axial coding, and selective coding. The result of this research revealed five categories of strategies that applied by the two subjects. They were; (1) strategy of checking attendance, (2) strategy of seating arrangement, (3) strategy of teaching-learning activity, (4) strategy of correction and (5) strategy of assessment. Strategy of checking attendance, they were: numbering and one-off calling name; strategy of seating arrangement, they were: one-big circle, two circle, U-model, and island model; strategy of teaching-learning activity, they were: audio-based presentation, topic-based presentation, peer share idea, role play, discussion, and simulation; strategy of correction, they were: teacher correction and peer correction; and strategy of assessment, that was: performance-based assessment. In accordance to those strategies, the students raised perception that those strategies encouraged them to be good at speaking in terms of improving their confidence to share idea, vocabulary, pronunciation and grammar.","container-title":"EXPOSURE : JURNAL PENDIDIKAN BAHASA DAN SASTRA INGGRIS","DOI":"10.26618/ejpbi.v3i1.798","ISSN":"2502-3543, 2252-7818","issue":"1","journalAbbreviation":"exposure","language":"en","page":"54","source":"DOI.org (Crossref)","title":"Lecturer's Strategies in English Speaking Class","volume":"3","author":[{"family":"Daddi","given":"Herlina"},{"family":"Ul Haq","given":"Muhammad Zia"}],"issued":{"date-parts":[["2014",5,19]]}}}],"schema":"https://github.com/citation-style-language/schema/raw/master/csl-citation.json"} </w:instrText>
      </w:r>
      <w:r w:rsidRPr="001A0B7A">
        <w:rPr>
          <w:rFonts w:ascii="Times New Roman" w:hAnsi="Times New Roman" w:cs="Times New Roman"/>
          <w:color w:val="000000"/>
          <w:sz w:val="20"/>
          <w:szCs w:val="20"/>
        </w:rPr>
        <w:fldChar w:fldCharType="separate"/>
      </w:r>
      <w:r w:rsidRPr="00371CB9">
        <w:rPr>
          <w:rFonts w:ascii="Times New Roman" w:hAnsi="Times New Roman" w:cs="Times New Roman"/>
          <w:sz w:val="20"/>
        </w:rPr>
        <w:t>[6]</w:t>
      </w:r>
      <w:r w:rsidRPr="001A0B7A">
        <w:rPr>
          <w:rFonts w:ascii="Times New Roman" w:hAnsi="Times New Roman" w:cs="Times New Roman"/>
          <w:color w:val="000000"/>
          <w:sz w:val="20"/>
          <w:szCs w:val="20"/>
        </w:rPr>
        <w:fldChar w:fldCharType="end"/>
      </w:r>
      <w:r w:rsidRPr="001A0B7A">
        <w:rPr>
          <w:rFonts w:ascii="Times New Roman" w:hAnsi="Times New Roman" w:cs="Times New Roman"/>
          <w:sz w:val="20"/>
          <w:szCs w:val="20"/>
        </w:rPr>
        <w:t>.</w:t>
      </w:r>
    </w:p>
    <w:p w14:paraId="7219254F" w14:textId="77777777" w:rsidR="00DA7531" w:rsidRPr="001A0B7A" w:rsidRDefault="00DA7531" w:rsidP="00DA7531">
      <w:pPr>
        <w:pStyle w:val="ListParagraph"/>
        <w:spacing w:line="240" w:lineRule="auto"/>
        <w:ind w:left="567" w:firstLine="426"/>
        <w:jc w:val="both"/>
        <w:rPr>
          <w:rFonts w:ascii="Times New Roman" w:hAnsi="Times New Roman" w:cs="Times New Roman"/>
          <w:b/>
          <w:sz w:val="20"/>
          <w:szCs w:val="20"/>
        </w:rPr>
      </w:pPr>
      <w:r w:rsidRPr="00DD740E">
        <w:rPr>
          <w:rFonts w:ascii="Times New Roman" w:hAnsi="Times New Roman" w:cs="Times New Roman"/>
          <w:sz w:val="20"/>
          <w:szCs w:val="20"/>
        </w:rPr>
        <w:t xml:space="preserve">Meanwhile, if interpreted broadly, “the strategy can include, among others: 1) methods, 2) approaches, 3) the election of sources including the media used in learning, 4) grouping students, and 5) measurement of </w:t>
      </w:r>
      <w:r w:rsidRPr="00DD740E">
        <w:rPr>
          <w:rFonts w:ascii="Times New Roman" w:hAnsi="Times New Roman" w:cs="Times New Roman"/>
          <w:color w:val="000000"/>
          <w:sz w:val="20"/>
          <w:szCs w:val="20"/>
        </w:rPr>
        <w:t xml:space="preserve">success” </w:t>
      </w:r>
      <w:r w:rsidRPr="00DD740E">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ADDIN ZOTERO_ITEM CSL_CITATION {"citationID":"qQ4dsHel","properties":{"formattedCitation":"[7]","plainCitation":"[7]","noteIndex":0},"citationItems":[{"id":38,"uris":["http://zotero.org/users/local/Ib8SkxN3/items/C9GCIK3X"],"uri":["http://zotero.org/users/local/Ib8SkxN3/items/C9GCIK3X"],"itemData":{"id":38,"type":"book","publisher":"Perdana Publishing","title":"Strategi Pembelajaran (Suatu Pendekatan Bagaimana Meningkatkan Kegiatan Belajar Siswa Secara Transformatif)","author":[{"family":"Haidir and Salim","given":""}],"issued":{"date-parts":[["2012"]]}}}],"schema":"https://github.com/citation-style-language/schema/raw/master/csl-citation.json"} </w:instrText>
      </w:r>
      <w:r w:rsidRPr="00DD740E">
        <w:rPr>
          <w:rFonts w:ascii="Times New Roman" w:hAnsi="Times New Roman" w:cs="Times New Roman"/>
          <w:color w:val="000000"/>
          <w:sz w:val="20"/>
          <w:szCs w:val="20"/>
        </w:rPr>
        <w:fldChar w:fldCharType="separate"/>
      </w:r>
      <w:r w:rsidRPr="00371CB9">
        <w:rPr>
          <w:rFonts w:ascii="Times New Roman" w:hAnsi="Times New Roman" w:cs="Times New Roman"/>
          <w:sz w:val="20"/>
        </w:rPr>
        <w:t>[7]</w:t>
      </w:r>
      <w:r w:rsidRPr="00DD740E">
        <w:rPr>
          <w:rFonts w:ascii="Times New Roman" w:hAnsi="Times New Roman" w:cs="Times New Roman"/>
          <w:color w:val="000000"/>
          <w:sz w:val="20"/>
          <w:szCs w:val="20"/>
        </w:rPr>
        <w:fldChar w:fldCharType="end"/>
      </w:r>
      <w:r w:rsidRPr="00DD740E">
        <w:rPr>
          <w:rFonts w:ascii="Times New Roman" w:hAnsi="Times New Roman" w:cs="Times New Roman"/>
          <w:color w:val="000000"/>
          <w:sz w:val="20"/>
          <w:szCs w:val="20"/>
        </w:rPr>
        <w:t>.</w:t>
      </w:r>
    </w:p>
    <w:p w14:paraId="49B935FE" w14:textId="77777777" w:rsidR="00DA7531" w:rsidRDefault="00DA7531" w:rsidP="00DA7531">
      <w:pPr>
        <w:pStyle w:val="ListParagraph"/>
        <w:numPr>
          <w:ilvl w:val="0"/>
          <w:numId w:val="19"/>
        </w:numPr>
        <w:spacing w:after="0" w:line="240" w:lineRule="auto"/>
        <w:ind w:left="993" w:hanging="426"/>
        <w:jc w:val="both"/>
        <w:rPr>
          <w:rFonts w:ascii="Times New Roman" w:hAnsi="Times New Roman" w:cs="Times New Roman"/>
          <w:color w:val="000000"/>
          <w:sz w:val="20"/>
          <w:szCs w:val="20"/>
        </w:rPr>
      </w:pPr>
      <w:r w:rsidRPr="00DD740E">
        <w:rPr>
          <w:rFonts w:ascii="Times New Roman" w:hAnsi="Times New Roman" w:cs="Times New Roman"/>
          <w:color w:val="000000"/>
          <w:sz w:val="20"/>
          <w:szCs w:val="20"/>
        </w:rPr>
        <w:t>Methods</w:t>
      </w:r>
    </w:p>
    <w:p w14:paraId="6159397F" w14:textId="77777777" w:rsidR="00DA7531" w:rsidRPr="001A0B7A" w:rsidRDefault="00DA7531" w:rsidP="00DA7531">
      <w:pPr>
        <w:pStyle w:val="ListParagraph"/>
        <w:spacing w:after="0" w:line="240" w:lineRule="auto"/>
        <w:ind w:left="993"/>
        <w:jc w:val="both"/>
        <w:rPr>
          <w:rFonts w:ascii="Times New Roman" w:hAnsi="Times New Roman" w:cs="Times New Roman"/>
          <w:color w:val="000000"/>
          <w:sz w:val="20"/>
          <w:szCs w:val="20"/>
        </w:rPr>
      </w:pPr>
      <w:r>
        <w:rPr>
          <w:rFonts w:ascii="Times New Roman" w:hAnsi="Times New Roman" w:cs="Times New Roman"/>
          <w:color w:val="000000"/>
          <w:sz w:val="20"/>
          <w:szCs w:val="20"/>
        </w:rPr>
        <w:tab/>
      </w:r>
      <w:proofErr w:type="gramStart"/>
      <w:r>
        <w:rPr>
          <w:rFonts w:ascii="Times New Roman" w:hAnsi="Times New Roman" w:cs="Times New Roman"/>
          <w:sz w:val="20"/>
          <w:szCs w:val="20"/>
        </w:rPr>
        <w:t>term</w:t>
      </w:r>
      <w:proofErr w:type="gramEnd"/>
      <w:r>
        <w:rPr>
          <w:rFonts w:ascii="Times New Roman" w:hAnsi="Times New Roman" w:cs="Times New Roman"/>
          <w:sz w:val="20"/>
          <w:szCs w:val="20"/>
        </w:rPr>
        <w:t xml:space="preserve"> method</w:t>
      </w:r>
      <w:r w:rsidRPr="00FF1D9F">
        <w:rPr>
          <w:rFonts w:ascii="Times New Roman" w:hAnsi="Times New Roman" w:cs="Times New Roman"/>
          <w:sz w:val="20"/>
          <w:szCs w:val="20"/>
        </w:rPr>
        <w:t xml:space="preserve"> refers to both instructional strategy and techniques. Following a method can be done in a variety of ways, but it is a broad phrase. The term "method" is a pedagogical phrase that refers to how well a subject is presented in order to gain mastery of it. It is a method of presenting the subject content in a s</w:t>
      </w:r>
      <w:r>
        <w:rPr>
          <w:rFonts w:ascii="Times New Roman" w:hAnsi="Times New Roman" w:cs="Times New Roman"/>
          <w:sz w:val="20"/>
          <w:szCs w:val="20"/>
        </w:rPr>
        <w:t>ystematic and scientific manner</w:t>
      </w:r>
      <w:r w:rsidRPr="001A0B7A">
        <w:rPr>
          <w:rFonts w:ascii="Times New Roman" w:hAnsi="Times New Roman" w:cs="Times New Roman"/>
          <w:sz w:val="20"/>
          <w:szCs w:val="20"/>
        </w:rPr>
        <w:t xml:space="preserve"> </w:t>
      </w:r>
      <w:r w:rsidRPr="001A0B7A">
        <w:rPr>
          <w:rFonts w:ascii="Times New Roman" w:hAnsi="Times New Roman" w:cs="Times New Roman"/>
          <w:sz w:val="20"/>
          <w:szCs w:val="20"/>
        </w:rPr>
        <w:fldChar w:fldCharType="begin"/>
      </w:r>
      <w:r w:rsidRPr="001A0B7A">
        <w:rPr>
          <w:rFonts w:ascii="Times New Roman" w:hAnsi="Times New Roman" w:cs="Times New Roman"/>
          <w:sz w:val="20"/>
          <w:szCs w:val="20"/>
        </w:rPr>
        <w:instrText xml:space="preserve"> ADDIN ZOTERO_ITEM CSL_CITATION {"citationID":"WnVia8Wt","properties":{"formattedCitation":"[8]","plainCitation":"[8]","noteIndex":0},"citationItems":[{"id":54,"uris":["http://zotero.org/users/local/Ib8SkxN3/items/RZKAHA6J"],"uri":["http://zotero.org/users/local/Ib8SkxN3/items/RZKAHA6J"],"itemData":{"id":54,"type":"article-journal","abstract":"It is a broader term then method. It is a view of looking at things. It has no scientific logic. It is a set of ideas. It is overall view or ideas to face a problem. It is personal philosophy of teaching. Approach can also have many methods. Teaching approach is like the form or the way we teach or how we do it. There are various approaches which are used in teaching learning process. The following are the main approaches of teaching learning:","container-title":"Scholarly Research Journal for Interdisciplinary Studies","DOI":"10.21922/srjis.v4i36.10014","ISSN":"2278-8808, 2278-8808","issue":"36","journalAbbreviation":"SRJIS","language":"en","source":"DOI.org (Crossref)","title":"Teaching Approaches, Methods and Strategy","URL":"https://www.myresearchjournals.com/index.php/SRJIS/article/view/10014","volume":"4","author":[{"family":"Gill","given":"Arvind Kr."},{"family":".","given":"Kusum"}],"accessed":{"date-parts":[["2021",7,14]]},"issued":{"date-parts":[["2017",11,4]]}}}],"schema":"https://github.com/citation-style-language/schema/raw/master/csl-citation.json"} </w:instrText>
      </w:r>
      <w:r w:rsidRPr="001A0B7A">
        <w:rPr>
          <w:rFonts w:ascii="Times New Roman" w:hAnsi="Times New Roman" w:cs="Times New Roman"/>
          <w:sz w:val="20"/>
          <w:szCs w:val="20"/>
        </w:rPr>
        <w:fldChar w:fldCharType="separate"/>
      </w:r>
      <w:r w:rsidRPr="00371CB9">
        <w:rPr>
          <w:rFonts w:ascii="Times New Roman" w:hAnsi="Times New Roman" w:cs="Times New Roman"/>
          <w:sz w:val="20"/>
        </w:rPr>
        <w:t>[8]</w:t>
      </w:r>
      <w:r w:rsidRPr="001A0B7A">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F1D9F">
        <w:rPr>
          <w:rFonts w:ascii="Times New Roman" w:hAnsi="Times New Roman" w:cs="Times New Roman"/>
          <w:sz w:val="20"/>
          <w:szCs w:val="20"/>
          <w:lang w:val="en"/>
        </w:rPr>
        <w:t>The way of presenting content in the classroom is referred to as the method. The manner is determined by the content of the subject to be taught.</w:t>
      </w:r>
    </w:p>
    <w:p w14:paraId="36FFB061" w14:textId="77777777" w:rsidR="00DA7531" w:rsidRDefault="00DA7531" w:rsidP="00DA7531">
      <w:pPr>
        <w:pStyle w:val="ListParagraph"/>
        <w:numPr>
          <w:ilvl w:val="0"/>
          <w:numId w:val="19"/>
        </w:numPr>
        <w:spacing w:after="0" w:line="240" w:lineRule="auto"/>
        <w:ind w:left="993" w:hanging="426"/>
        <w:jc w:val="both"/>
        <w:rPr>
          <w:rFonts w:ascii="Times New Roman" w:hAnsi="Times New Roman" w:cs="Times New Roman"/>
          <w:sz w:val="20"/>
          <w:szCs w:val="20"/>
        </w:rPr>
      </w:pPr>
      <w:r w:rsidRPr="00AF20DC">
        <w:rPr>
          <w:rFonts w:ascii="Times New Roman" w:hAnsi="Times New Roman" w:cs="Times New Roman"/>
          <w:color w:val="000000" w:themeColor="text1"/>
          <w:sz w:val="20"/>
          <w:szCs w:val="20"/>
        </w:rPr>
        <w:t>Teaching Approach</w:t>
      </w:r>
    </w:p>
    <w:p w14:paraId="0A1E3AA8" w14:textId="77777777" w:rsidR="00DA7531" w:rsidRPr="001A0B7A" w:rsidRDefault="00DA7531" w:rsidP="00DA7531">
      <w:pPr>
        <w:pStyle w:val="ListParagraph"/>
        <w:spacing w:after="0" w:line="240" w:lineRule="auto"/>
        <w:ind w:left="99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color w:val="000000" w:themeColor="text1"/>
          <w:sz w:val="20"/>
          <w:szCs w:val="20"/>
        </w:rPr>
        <w:t xml:space="preserve">According to </w:t>
      </w:r>
      <w:proofErr w:type="spellStart"/>
      <w:r>
        <w:rPr>
          <w:rFonts w:ascii="Times New Roman" w:hAnsi="Times New Roman" w:cs="Times New Roman"/>
          <w:color w:val="000000" w:themeColor="text1"/>
          <w:sz w:val="20"/>
          <w:szCs w:val="20"/>
        </w:rPr>
        <w:t>Arvind</w:t>
      </w:r>
      <w:proofErr w:type="spellEnd"/>
      <w:r>
        <w:rPr>
          <w:rFonts w:ascii="Times New Roman" w:hAnsi="Times New Roman" w:cs="Times New Roman"/>
          <w:color w:val="000000" w:themeColor="text1"/>
          <w:sz w:val="20"/>
          <w:szCs w:val="20"/>
        </w:rPr>
        <w:t>,</w:t>
      </w:r>
      <w:r w:rsidRPr="001A0B7A">
        <w:rPr>
          <w:rFonts w:ascii="Times New Roman" w:hAnsi="Times New Roman" w:cs="Times New Roman"/>
          <w:color w:val="000000" w:themeColor="text1"/>
          <w:sz w:val="20"/>
          <w:szCs w:val="20"/>
        </w:rPr>
        <w:t xml:space="preserve"> there are various approaches which are used in teaching learning process </w:t>
      </w:r>
      <w:r w:rsidRPr="001A0B7A">
        <w:rPr>
          <w:rFonts w:ascii="Times New Roman" w:hAnsi="Times New Roman" w:cs="Times New Roman"/>
          <w:color w:val="000000" w:themeColor="text1"/>
          <w:sz w:val="20"/>
          <w:szCs w:val="20"/>
        </w:rPr>
        <w:fldChar w:fldCharType="begin"/>
      </w:r>
      <w:r w:rsidRPr="001A0B7A">
        <w:rPr>
          <w:rFonts w:ascii="Times New Roman" w:hAnsi="Times New Roman" w:cs="Times New Roman"/>
          <w:color w:val="000000" w:themeColor="text1"/>
          <w:sz w:val="20"/>
          <w:szCs w:val="20"/>
        </w:rPr>
        <w:instrText xml:space="preserve"> ADDIN ZOTERO_ITEM CSL_CITATION {"citationID":"USG5vRX5","properties":{"formattedCitation":"[8]","plainCitation":"[8]","noteIndex":0},"citationItems":[{"id":54,"uris":["http://zotero.org/users/local/Ib8SkxN3/items/RZKAHA6J"],"uri":["http://zotero.org/users/local/Ib8SkxN3/items/RZKAHA6J"],"itemData":{"id":54,"type":"article-journal","abstract":"It is a broader term then method. It is a view of looking at things. It has no scientific logic. It is a set of ideas. It is overall view or ideas to face a problem. It is personal philosophy of teaching. Approach can also have many methods. Teaching approach is like the form or the way we teach or how we do it. There are various approaches which are used in teaching learning process. The following are the main approaches of teaching learning:","container-title":"Scholarly Research Journal for Interdisciplinary Studies","DOI":"10.21922/srjis.v4i36.10014","ISSN":"2278-8808, 2278-8808","issue":"36","journalAbbreviation":"SRJIS","language":"en","source":"DOI.org (Crossref)","title":"Teaching Approaches, Methods and Strategy","URL":"https://www.myresearchjournals.com/index.php/SRJIS/article/view/10014","volume":"4","author":[{"family":"Gill","given":"Arvind Kr."},{"family":".","given":"Kusum"}],"accessed":{"date-parts":[["2021",7,14]]},"issued":{"date-parts":[["2017",11,4]]}}}],"schema":"https://github.com/citation-style-language/schema/raw/master/csl-citation.json"} </w:instrText>
      </w:r>
      <w:r w:rsidRPr="001A0B7A">
        <w:rPr>
          <w:rFonts w:ascii="Times New Roman" w:hAnsi="Times New Roman" w:cs="Times New Roman"/>
          <w:color w:val="000000" w:themeColor="text1"/>
          <w:sz w:val="20"/>
          <w:szCs w:val="20"/>
        </w:rPr>
        <w:fldChar w:fldCharType="separate"/>
      </w:r>
      <w:r w:rsidRPr="00371CB9">
        <w:rPr>
          <w:rFonts w:ascii="Times New Roman" w:hAnsi="Times New Roman" w:cs="Times New Roman"/>
          <w:sz w:val="20"/>
        </w:rPr>
        <w:t>[8]</w:t>
      </w:r>
      <w:r w:rsidRPr="001A0B7A">
        <w:rPr>
          <w:rFonts w:ascii="Times New Roman" w:hAnsi="Times New Roman" w:cs="Times New Roman"/>
          <w:color w:val="000000" w:themeColor="text1"/>
          <w:sz w:val="20"/>
          <w:szCs w:val="20"/>
        </w:rPr>
        <w:fldChar w:fldCharType="end"/>
      </w:r>
      <w:r w:rsidRPr="001A0B7A">
        <w:rPr>
          <w:rFonts w:ascii="Times New Roman" w:hAnsi="Times New Roman" w:cs="Times New Roman"/>
          <w:color w:val="000000" w:themeColor="text1"/>
          <w:sz w:val="20"/>
          <w:szCs w:val="20"/>
        </w:rPr>
        <w:t>. The following are the main approaches of teaching learning:</w:t>
      </w:r>
    </w:p>
    <w:p w14:paraId="44BCE219" w14:textId="77777777" w:rsidR="00DA7531" w:rsidRDefault="00DA7531" w:rsidP="00DA7531">
      <w:pPr>
        <w:pStyle w:val="ListParagraph"/>
        <w:numPr>
          <w:ilvl w:val="0"/>
          <w:numId w:val="20"/>
        </w:numPr>
        <w:spacing w:after="0" w:line="240" w:lineRule="auto"/>
        <w:ind w:left="1418" w:hanging="425"/>
        <w:jc w:val="both"/>
        <w:rPr>
          <w:rFonts w:ascii="Times New Roman" w:hAnsi="Times New Roman" w:cs="Times New Roman"/>
          <w:sz w:val="20"/>
          <w:szCs w:val="20"/>
        </w:rPr>
      </w:pPr>
      <w:r w:rsidRPr="00AF20DC">
        <w:rPr>
          <w:rFonts w:ascii="Times New Roman" w:hAnsi="Times New Roman" w:cs="Times New Roman"/>
          <w:color w:val="000000" w:themeColor="text1"/>
          <w:sz w:val="20"/>
          <w:szCs w:val="20"/>
        </w:rPr>
        <w:t>Teacher-centered approach</w:t>
      </w:r>
    </w:p>
    <w:p w14:paraId="1D3AB339" w14:textId="77777777" w:rsidR="00DA7531" w:rsidRPr="001A0B7A" w:rsidRDefault="00DA7531" w:rsidP="00DA7531">
      <w:pPr>
        <w:pStyle w:val="ListParagraph"/>
        <w:spacing w:after="0" w:line="240" w:lineRule="auto"/>
        <w:ind w:left="1418" w:firstLine="567"/>
        <w:jc w:val="both"/>
        <w:rPr>
          <w:rFonts w:ascii="Times New Roman" w:hAnsi="Times New Roman" w:cs="Times New Roman"/>
          <w:sz w:val="20"/>
          <w:szCs w:val="20"/>
        </w:rPr>
      </w:pPr>
      <w:r w:rsidRPr="00FF1D9F">
        <w:rPr>
          <w:rFonts w:ascii="Times New Roman" w:hAnsi="Times New Roman" w:cs="Times New Roman"/>
          <w:color w:val="000000" w:themeColor="text1"/>
          <w:sz w:val="20"/>
          <w:szCs w:val="20"/>
        </w:rPr>
        <w:t>Teacher-centered approaches are more traditional in character, emphasizing the teacher's role as an instructor. They're also known as direct instruction, deductive teaching, or expository teaching, and they're characterized by a lecture format. In these teaching approaches, the teacher determines what will be taught and how pupils will be presented with the knowledge they will learn.</w:t>
      </w:r>
    </w:p>
    <w:p w14:paraId="6FFA58E3" w14:textId="77777777" w:rsidR="00DA7531" w:rsidRDefault="00DA7531" w:rsidP="00DA7531">
      <w:pPr>
        <w:pStyle w:val="ListParagraph"/>
        <w:numPr>
          <w:ilvl w:val="0"/>
          <w:numId w:val="20"/>
        </w:numPr>
        <w:spacing w:after="0" w:line="240" w:lineRule="auto"/>
        <w:ind w:left="1418" w:hanging="425"/>
        <w:jc w:val="both"/>
        <w:rPr>
          <w:rFonts w:ascii="Times New Roman" w:hAnsi="Times New Roman" w:cs="Times New Roman"/>
          <w:sz w:val="20"/>
          <w:szCs w:val="20"/>
        </w:rPr>
      </w:pPr>
      <w:r w:rsidRPr="00AF20DC">
        <w:rPr>
          <w:rFonts w:ascii="Times New Roman" w:hAnsi="Times New Roman" w:cs="Times New Roman"/>
          <w:color w:val="000000" w:themeColor="text1"/>
          <w:sz w:val="20"/>
          <w:szCs w:val="20"/>
        </w:rPr>
        <w:t>Student-centered approach</w:t>
      </w:r>
    </w:p>
    <w:p w14:paraId="7230EBBB" w14:textId="77777777" w:rsidR="00DA7531" w:rsidRPr="001A0B7A" w:rsidRDefault="00DA7531" w:rsidP="00DA7531">
      <w:pPr>
        <w:pStyle w:val="ListParagraph"/>
        <w:spacing w:after="0" w:line="240" w:lineRule="auto"/>
        <w:ind w:left="1418" w:firstLine="567"/>
        <w:jc w:val="both"/>
        <w:rPr>
          <w:rFonts w:ascii="Times New Roman" w:hAnsi="Times New Roman" w:cs="Times New Roman"/>
          <w:sz w:val="20"/>
          <w:szCs w:val="20"/>
        </w:rPr>
      </w:pPr>
      <w:r w:rsidRPr="001A0B7A">
        <w:rPr>
          <w:rFonts w:ascii="Times New Roman" w:hAnsi="Times New Roman" w:cs="Times New Roman"/>
          <w:color w:val="000000" w:themeColor="text1"/>
          <w:sz w:val="20"/>
          <w:szCs w:val="20"/>
        </w:rPr>
        <w:t>Student-centered approache</w:t>
      </w:r>
      <w:r>
        <w:rPr>
          <w:rFonts w:ascii="Times New Roman" w:hAnsi="Times New Roman" w:cs="Times New Roman"/>
          <w:color w:val="000000" w:themeColor="text1"/>
          <w:sz w:val="20"/>
          <w:szCs w:val="20"/>
        </w:rPr>
        <w:t xml:space="preserve">s </w:t>
      </w:r>
      <w:r w:rsidRPr="00FF1D9F">
        <w:rPr>
          <w:rFonts w:ascii="Times New Roman" w:hAnsi="Times New Roman" w:cs="Times New Roman"/>
          <w:color w:val="000000" w:themeColor="text1"/>
          <w:sz w:val="20"/>
          <w:szCs w:val="20"/>
        </w:rPr>
        <w:t>(also known as discovery learning, inductive learning, or inquiry learning) emphasize the learner's role in the learning process far more. You still define the learning agenda when you use student-centered teaching methods, but you have considerably less direct control over what and how students learn.</w:t>
      </w:r>
    </w:p>
    <w:p w14:paraId="59D05B18" w14:textId="77777777" w:rsidR="00DA7531" w:rsidRDefault="00DA7531" w:rsidP="00DA7531">
      <w:pPr>
        <w:pStyle w:val="ListParagraph"/>
        <w:numPr>
          <w:ilvl w:val="0"/>
          <w:numId w:val="19"/>
        </w:numPr>
        <w:spacing w:after="0" w:line="240" w:lineRule="auto"/>
        <w:ind w:left="993" w:hanging="426"/>
        <w:jc w:val="both"/>
        <w:rPr>
          <w:rFonts w:ascii="Times New Roman" w:hAnsi="Times New Roman" w:cs="Times New Roman"/>
          <w:color w:val="000000" w:themeColor="text1"/>
          <w:sz w:val="20"/>
          <w:szCs w:val="20"/>
          <w:lang w:val="en"/>
        </w:rPr>
      </w:pPr>
      <w:r w:rsidRPr="00B53621">
        <w:rPr>
          <w:rFonts w:ascii="Times New Roman" w:hAnsi="Times New Roman" w:cs="Times New Roman"/>
          <w:color w:val="000000" w:themeColor="text1"/>
          <w:sz w:val="20"/>
          <w:szCs w:val="20"/>
          <w:lang w:val="en"/>
        </w:rPr>
        <w:t>Media in Learning</w:t>
      </w:r>
    </w:p>
    <w:p w14:paraId="294392CB" w14:textId="77777777" w:rsidR="00DA7531" w:rsidRPr="001A0B7A" w:rsidRDefault="00DA7531" w:rsidP="00DA7531">
      <w:pPr>
        <w:pStyle w:val="ListParagraph"/>
        <w:spacing w:after="0" w:line="240" w:lineRule="auto"/>
        <w:ind w:left="993"/>
        <w:jc w:val="both"/>
        <w:rPr>
          <w:rFonts w:ascii="Times New Roman" w:hAnsi="Times New Roman" w:cs="Times New Roman"/>
          <w:color w:val="000000" w:themeColor="text1"/>
          <w:sz w:val="20"/>
          <w:szCs w:val="20"/>
          <w:lang w:val="en"/>
        </w:rPr>
      </w:pPr>
      <w:r>
        <w:rPr>
          <w:rFonts w:ascii="Times New Roman" w:hAnsi="Times New Roman" w:cs="Times New Roman"/>
          <w:color w:val="000000" w:themeColor="text1"/>
          <w:sz w:val="20"/>
          <w:szCs w:val="20"/>
          <w:lang w:val="en"/>
        </w:rPr>
        <w:tab/>
      </w:r>
      <w:r w:rsidRPr="001A0B7A">
        <w:rPr>
          <w:rFonts w:ascii="Times New Roman" w:hAnsi="Times New Roman" w:cs="Times New Roman"/>
          <w:color w:val="000000" w:themeColor="text1"/>
          <w:sz w:val="20"/>
          <w:szCs w:val="20"/>
          <w:lang w:val="en"/>
        </w:rPr>
        <w:t xml:space="preserve">In the teaching and learning process during this pandemic, many </w:t>
      </w:r>
      <w:r w:rsidRPr="001A0B7A">
        <w:rPr>
          <w:rFonts w:ascii="Times New Roman" w:hAnsi="Times New Roman" w:cs="Times New Roman"/>
          <w:sz w:val="20"/>
          <w:szCs w:val="20"/>
          <w:lang w:val="en"/>
        </w:rPr>
        <w:t xml:space="preserve">obstacles were experienced during the learning process, so that the learning objectives could not be achieved optimally. In order for the learning objectives to be achieved properly, the teacher must overcome these obstacles. One way is by using the right learning media. </w:t>
      </w:r>
      <w:r w:rsidRPr="00EC7171">
        <w:rPr>
          <w:rFonts w:ascii="Times New Roman" w:hAnsi="Times New Roman" w:cs="Times New Roman"/>
          <w:sz w:val="20"/>
          <w:szCs w:val="20"/>
        </w:rPr>
        <w:t xml:space="preserve">According to </w:t>
      </w:r>
      <w:proofErr w:type="spellStart"/>
      <w:r w:rsidRPr="00EC7171">
        <w:rPr>
          <w:rFonts w:ascii="Times New Roman" w:hAnsi="Times New Roman" w:cs="Times New Roman"/>
          <w:sz w:val="20"/>
          <w:szCs w:val="20"/>
        </w:rPr>
        <w:t>Sanaky</w:t>
      </w:r>
      <w:proofErr w:type="spellEnd"/>
      <w:r w:rsidRPr="00EC7171">
        <w:rPr>
          <w:rFonts w:ascii="Times New Roman" w:hAnsi="Times New Roman" w:cs="Times New Roman"/>
          <w:sz w:val="20"/>
          <w:szCs w:val="20"/>
        </w:rPr>
        <w:t xml:space="preserve">, the following are some of the advantages of instructional media: (a) The learning process will be more interesting as a result of using learning media, which will motivate students to learn; </w:t>
      </w:r>
      <w:r w:rsidRPr="001A0B7A">
        <w:rPr>
          <w:rFonts w:ascii="Times New Roman" w:hAnsi="Times New Roman" w:cs="Times New Roman"/>
          <w:sz w:val="20"/>
          <w:szCs w:val="20"/>
        </w:rPr>
        <w:t xml:space="preserve">(b) </w:t>
      </w:r>
      <w:r w:rsidRPr="00EC7171">
        <w:rPr>
          <w:rFonts w:ascii="Times New Roman" w:hAnsi="Times New Roman" w:cs="Times New Roman"/>
          <w:sz w:val="20"/>
          <w:szCs w:val="20"/>
        </w:rPr>
        <w:t>May explain instructional materials so that students can grasp them and</w:t>
      </w:r>
      <w:r>
        <w:rPr>
          <w:rFonts w:ascii="Times New Roman" w:hAnsi="Times New Roman" w:cs="Times New Roman"/>
          <w:sz w:val="20"/>
          <w:szCs w:val="20"/>
        </w:rPr>
        <w:t xml:space="preserve"> master the learning objectives</w:t>
      </w:r>
      <w:r w:rsidRPr="001A0B7A">
        <w:rPr>
          <w:rFonts w:ascii="Times New Roman" w:hAnsi="Times New Roman" w:cs="Times New Roman"/>
          <w:sz w:val="20"/>
          <w:szCs w:val="20"/>
        </w:rPr>
        <w:t xml:space="preserve">; (c) </w:t>
      </w:r>
      <w:r w:rsidRPr="00EC7171">
        <w:rPr>
          <w:rFonts w:ascii="Times New Roman" w:hAnsi="Times New Roman" w:cs="Times New Roman"/>
          <w:sz w:val="20"/>
          <w:szCs w:val="20"/>
        </w:rPr>
        <w:t>The learning process gets more diverse when instructional media is used. The material is not only provided</w:t>
      </w:r>
      <w:r>
        <w:rPr>
          <w:rFonts w:ascii="Times New Roman" w:hAnsi="Times New Roman" w:cs="Times New Roman"/>
          <w:sz w:val="20"/>
          <w:szCs w:val="20"/>
        </w:rPr>
        <w:t xml:space="preserve"> orally</w:t>
      </w:r>
      <w:proofErr w:type="gramStart"/>
      <w:r>
        <w:rPr>
          <w:rFonts w:ascii="Times New Roman" w:hAnsi="Times New Roman" w:cs="Times New Roman"/>
          <w:sz w:val="20"/>
          <w:szCs w:val="20"/>
        </w:rPr>
        <w:t>,</w:t>
      </w:r>
      <w:r w:rsidRPr="00EC7171">
        <w:rPr>
          <w:rFonts w:ascii="Times New Roman" w:hAnsi="Times New Roman" w:cs="Times New Roman"/>
          <w:sz w:val="20"/>
          <w:szCs w:val="20"/>
        </w:rPr>
        <w:t>,</w:t>
      </w:r>
      <w:proofErr w:type="gramEnd"/>
      <w:r w:rsidRPr="00EC7171">
        <w:rPr>
          <w:rFonts w:ascii="Times New Roman" w:hAnsi="Times New Roman" w:cs="Times New Roman"/>
          <w:sz w:val="20"/>
          <w:szCs w:val="20"/>
        </w:rPr>
        <w:t xml:space="preserve"> ensuring that pupils are not bored and can learn m</w:t>
      </w:r>
      <w:r>
        <w:rPr>
          <w:rFonts w:ascii="Times New Roman" w:hAnsi="Times New Roman" w:cs="Times New Roman"/>
          <w:sz w:val="20"/>
          <w:szCs w:val="20"/>
        </w:rPr>
        <w:t>ore effectively and efficiently</w:t>
      </w:r>
      <w:r w:rsidRPr="001A0B7A">
        <w:rPr>
          <w:rFonts w:ascii="Times New Roman" w:hAnsi="Times New Roman" w:cs="Times New Roman"/>
          <w:sz w:val="20"/>
          <w:szCs w:val="20"/>
        </w:rPr>
        <w:t xml:space="preserve">; and (d) </w:t>
      </w:r>
      <w:r w:rsidRPr="00EC7171">
        <w:rPr>
          <w:rFonts w:ascii="Times New Roman" w:hAnsi="Times New Roman" w:cs="Times New Roman"/>
          <w:sz w:val="20"/>
          <w:szCs w:val="20"/>
        </w:rPr>
        <w:t xml:space="preserve">Students are listening to the teacher's </w:t>
      </w:r>
      <w:r w:rsidRPr="00EC7171">
        <w:rPr>
          <w:rFonts w:ascii="Times New Roman" w:hAnsi="Times New Roman" w:cs="Times New Roman"/>
          <w:sz w:val="20"/>
          <w:szCs w:val="20"/>
        </w:rPr>
        <w:lastRenderedPageBreak/>
        <w:t xml:space="preserve">material and participating in additional learning activities such as observing, doing, demonstrating, and others. </w:t>
      </w:r>
      <w:r w:rsidRPr="001A0B7A">
        <w:rPr>
          <w:rFonts w:ascii="Times New Roman" w:hAnsi="Times New Roman" w:cs="Times New Roman"/>
          <w:sz w:val="20"/>
          <w:szCs w:val="20"/>
        </w:rPr>
        <w:fldChar w:fldCharType="begin"/>
      </w:r>
      <w:r w:rsidRPr="001A0B7A">
        <w:rPr>
          <w:rFonts w:ascii="Times New Roman" w:hAnsi="Times New Roman" w:cs="Times New Roman"/>
          <w:sz w:val="20"/>
          <w:szCs w:val="20"/>
        </w:rPr>
        <w:instrText xml:space="preserve"> ADDIN ZOTERO_ITEM CSL_CITATION {"citationID":"jeWuxeAd","properties":{"formattedCitation":"[9]","plainCitation":"[9]","noteIndex":0},"citationItems":[{"id":98,"uris":["http://zotero.org/users/local/Ib8SkxN3/items/VTYNAR3W"],"uri":["http://zotero.org/users/local/Ib8SkxN3/items/VTYNAR3W"],"itemData":{"id":98,"type":"article-journal","abstract":"This research is a preliminary study that aims to find out how the learning process is implemented in the classroom and how the students' learning motivation. The method used in this research is qualitative research method. Methods of data collection in the form of observation and interview. The results of observations made with elementary school teachers in Purbalingga, Indonesia found that in the learning of teachers using lecture methods and learning resources used were books. The use of lecture methods in the learning process does not attract students so students do not understand the material presented and student learning motivation decreased. In addition, students are also more interested in chatting with the classmate, daydreaming, and busy by themselves. Learning resources are always used is a book, where the delivery of all material comes from the book so that students quickly get bored and difficult to understand the material. Interview results make students more interested in the learning process using media other than books. Therefore, another alternative in the learning process is needed to improve students' learning motivation. One alternative is to utilize technology as a medium in the learning process.","container-title":"Anatolian Journal of Education","DOI":"10.29333/aje.2019.426a","ISSN":"25479652","issue":"2","journalAbbreviation":"INT J INSTRUCTION","language":"en","page":"53-60","source":"DOI.org (Crossref)","title":"Using Learning Media to Increase Learning Motivation in Elementary School","volume":"4","author":[{"family":"Puspitarini","given":"Yanuari Dwi"},{"family":"Hanif","given":"Muhammad"}],"issued":{"date-parts":[["2019",9,1]]}}}],"schema":"https://github.com/citation-style-language/schema/raw/master/csl-citation.json"} </w:instrText>
      </w:r>
      <w:r w:rsidRPr="001A0B7A">
        <w:rPr>
          <w:rFonts w:ascii="Times New Roman" w:hAnsi="Times New Roman" w:cs="Times New Roman"/>
          <w:sz w:val="20"/>
          <w:szCs w:val="20"/>
        </w:rPr>
        <w:fldChar w:fldCharType="separate"/>
      </w:r>
      <w:r w:rsidRPr="00371CB9">
        <w:rPr>
          <w:rFonts w:ascii="Times New Roman" w:hAnsi="Times New Roman" w:cs="Times New Roman"/>
          <w:sz w:val="20"/>
        </w:rPr>
        <w:t>[9]</w:t>
      </w:r>
      <w:r w:rsidRPr="001A0B7A">
        <w:rPr>
          <w:rFonts w:ascii="Times New Roman" w:hAnsi="Times New Roman" w:cs="Times New Roman"/>
          <w:sz w:val="20"/>
          <w:szCs w:val="20"/>
        </w:rPr>
        <w:fldChar w:fldCharType="end"/>
      </w:r>
      <w:r w:rsidRPr="001A0B7A">
        <w:rPr>
          <w:rFonts w:ascii="Times New Roman" w:hAnsi="Times New Roman" w:cs="Times New Roman"/>
          <w:sz w:val="20"/>
          <w:szCs w:val="20"/>
        </w:rPr>
        <w:t>.</w:t>
      </w:r>
    </w:p>
    <w:p w14:paraId="20633EE1" w14:textId="77777777" w:rsidR="00DA7531" w:rsidRDefault="00DA7531" w:rsidP="00DA7531">
      <w:pPr>
        <w:pStyle w:val="ListParagraph"/>
        <w:numPr>
          <w:ilvl w:val="0"/>
          <w:numId w:val="19"/>
        </w:numPr>
        <w:spacing w:after="0" w:line="240" w:lineRule="auto"/>
        <w:ind w:left="993" w:hanging="426"/>
        <w:jc w:val="both"/>
        <w:rPr>
          <w:rFonts w:ascii="Times New Roman" w:hAnsi="Times New Roman" w:cs="Times New Roman"/>
          <w:sz w:val="20"/>
          <w:szCs w:val="20"/>
        </w:rPr>
      </w:pPr>
      <w:r w:rsidRPr="00B53621">
        <w:rPr>
          <w:rFonts w:ascii="Times New Roman" w:hAnsi="Times New Roman" w:cs="Times New Roman"/>
          <w:sz w:val="20"/>
          <w:szCs w:val="20"/>
        </w:rPr>
        <w:t>Grouping Students</w:t>
      </w:r>
    </w:p>
    <w:p w14:paraId="1A6FFC02" w14:textId="77777777" w:rsidR="00DA7531" w:rsidRPr="001A0B7A" w:rsidRDefault="00DA7531" w:rsidP="00DA7531">
      <w:pPr>
        <w:pStyle w:val="ListParagraph"/>
        <w:spacing w:after="0" w:line="240" w:lineRule="auto"/>
        <w:ind w:left="993"/>
        <w:jc w:val="both"/>
        <w:rPr>
          <w:rFonts w:ascii="Times New Roman" w:hAnsi="Times New Roman" w:cs="Times New Roman"/>
          <w:sz w:val="20"/>
          <w:szCs w:val="20"/>
        </w:rPr>
      </w:pPr>
      <w:r>
        <w:rPr>
          <w:rFonts w:ascii="Times New Roman" w:hAnsi="Times New Roman" w:cs="Times New Roman"/>
          <w:sz w:val="20"/>
          <w:szCs w:val="20"/>
        </w:rPr>
        <w:tab/>
      </w:r>
      <w:r w:rsidRPr="001A0B7A">
        <w:rPr>
          <w:rFonts w:ascii="Times New Roman" w:hAnsi="Times New Roman" w:cs="Times New Roman"/>
          <w:sz w:val="20"/>
          <w:szCs w:val="20"/>
        </w:rPr>
        <w:t xml:space="preserve">Grouping Students is one of the strategies used by the teacher. Has outlined a number of </w:t>
      </w:r>
      <w:proofErr w:type="gramStart"/>
      <w:r>
        <w:rPr>
          <w:rFonts w:ascii="Times New Roman" w:hAnsi="Times New Roman" w:cs="Times New Roman"/>
          <w:sz w:val="20"/>
          <w:szCs w:val="20"/>
        </w:rPr>
        <w:t>importance</w:t>
      </w:r>
      <w:proofErr w:type="gramEnd"/>
      <w:r w:rsidRPr="001A0B7A">
        <w:rPr>
          <w:rFonts w:ascii="Times New Roman" w:hAnsi="Times New Roman" w:cs="Times New Roman"/>
          <w:sz w:val="20"/>
          <w:szCs w:val="20"/>
        </w:rPr>
        <w:t xml:space="preserve"> of group work in a classroom. </w:t>
      </w:r>
      <w:r w:rsidRPr="00037F53">
        <w:rPr>
          <w:rFonts w:ascii="Times New Roman" w:hAnsi="Times New Roman" w:cs="Times New Roman"/>
          <w:sz w:val="20"/>
          <w:szCs w:val="20"/>
        </w:rPr>
        <w:t xml:space="preserve">Apart from increasing every student's engagement, group work should foster equity, collaboration skills, and interdependence among students. </w:t>
      </w:r>
      <w:r w:rsidRPr="001A0B7A">
        <w:rPr>
          <w:rFonts w:ascii="Times New Roman" w:hAnsi="Times New Roman" w:cs="Times New Roman"/>
          <w:sz w:val="20"/>
          <w:szCs w:val="20"/>
        </w:rPr>
        <w:fldChar w:fldCharType="begin"/>
      </w:r>
      <w:r w:rsidRPr="001A0B7A">
        <w:rPr>
          <w:rFonts w:ascii="Times New Roman" w:hAnsi="Times New Roman" w:cs="Times New Roman"/>
          <w:sz w:val="20"/>
          <w:szCs w:val="20"/>
        </w:rPr>
        <w:instrText xml:space="preserve"> ADDIN ZOTERO_ITEM CSL_CITATION {"citationID":"rIxO4d4K","properties":{"formattedCitation":"[10]","plainCitation":"[10]","noteIndex":0},"citationItems":[{"id":100,"uris":["http://zotero.org/users/local/Ib8SkxN3/items/FRS5ECAH"],"uri":["http://zotero.org/users/local/Ib8SkxN3/items/FRS5ECAH"],"itemData":{"id":100,"type":"article-journal","abstract":"Group work can become a powerful tool for teaching and learning of mathematics. Grouping strategy is one of the factors that determine the effectiveness of group work. In this paper, the researcher investigated the effectiveness of various strategies for grouping students in a maths class. Learners were placed in groups according to various strategies and given the same treatment under similar conditions. Afterward, a test was administered to gather the feedback of every grouping strategy and the results analyzed. Mixed-ability grouping based on academic achievement was observed to be the most effective grouping strategy.","container-title":"International Journal of Advances in Scientific Research and Engineering","DOI":"10.31695/IJASRE.2020.33774","ISSN":"24548006","issue":"03","journalAbbreviation":"IJASRE","language":"en","page":"227-232","source":"DOI.org (Crossref)","title":"Investigating Various Grouping Strategies in Teaching and Learning of Mathematics","volume":"06","author":[{"family":"Muchiri","given":"David Kibe"},{"family":"Njenga","given":"Mary C. Wanjiku"}],"issued":{"date-parts":[["2020"]]}}}],"schema":"https://github.com/citation-style-language/schema/raw/master/csl-citation.json"} </w:instrText>
      </w:r>
      <w:r w:rsidRPr="001A0B7A">
        <w:rPr>
          <w:rFonts w:ascii="Times New Roman" w:hAnsi="Times New Roman" w:cs="Times New Roman"/>
          <w:sz w:val="20"/>
          <w:szCs w:val="20"/>
        </w:rPr>
        <w:fldChar w:fldCharType="separate"/>
      </w:r>
      <w:r w:rsidRPr="00371CB9">
        <w:rPr>
          <w:rFonts w:ascii="Times New Roman" w:hAnsi="Times New Roman" w:cs="Times New Roman"/>
          <w:sz w:val="20"/>
        </w:rPr>
        <w:t>[10]</w:t>
      </w:r>
      <w:r w:rsidRPr="001A0B7A">
        <w:rPr>
          <w:rFonts w:ascii="Times New Roman" w:hAnsi="Times New Roman" w:cs="Times New Roman"/>
          <w:sz w:val="20"/>
          <w:szCs w:val="20"/>
        </w:rPr>
        <w:fldChar w:fldCharType="end"/>
      </w:r>
      <w:r w:rsidRPr="001A0B7A">
        <w:rPr>
          <w:rFonts w:ascii="Times New Roman" w:hAnsi="Times New Roman" w:cs="Times New Roman"/>
          <w:sz w:val="20"/>
          <w:szCs w:val="20"/>
        </w:rPr>
        <w:t>.</w:t>
      </w:r>
    </w:p>
    <w:p w14:paraId="55238A07" w14:textId="77777777" w:rsidR="00DA7531" w:rsidRDefault="00DA7531" w:rsidP="00DA7531">
      <w:pPr>
        <w:pStyle w:val="ListParagraph"/>
        <w:numPr>
          <w:ilvl w:val="0"/>
          <w:numId w:val="19"/>
        </w:numPr>
        <w:spacing w:after="0" w:line="240" w:lineRule="auto"/>
        <w:ind w:left="993" w:hanging="426"/>
        <w:jc w:val="both"/>
        <w:rPr>
          <w:rFonts w:ascii="Times New Roman" w:hAnsi="Times New Roman" w:cs="Times New Roman"/>
          <w:sz w:val="20"/>
          <w:szCs w:val="20"/>
        </w:rPr>
      </w:pPr>
      <w:r w:rsidRPr="00B53621">
        <w:rPr>
          <w:rFonts w:ascii="Times New Roman" w:hAnsi="Times New Roman" w:cs="Times New Roman"/>
          <w:sz w:val="20"/>
          <w:szCs w:val="20"/>
        </w:rPr>
        <w:t>Measurement of Success</w:t>
      </w:r>
    </w:p>
    <w:p w14:paraId="4F731C50" w14:textId="77777777" w:rsidR="00DA7531" w:rsidRDefault="00DA7531" w:rsidP="00DA7531">
      <w:pPr>
        <w:pStyle w:val="ListParagraph"/>
        <w:spacing w:after="0" w:line="240" w:lineRule="auto"/>
        <w:ind w:left="993"/>
        <w:jc w:val="both"/>
        <w:rPr>
          <w:rFonts w:ascii="Times New Roman" w:hAnsi="Times New Roman" w:cs="Times New Roman"/>
          <w:sz w:val="20"/>
          <w:szCs w:val="20"/>
        </w:rPr>
      </w:pPr>
      <w:r>
        <w:rPr>
          <w:rFonts w:ascii="Times New Roman" w:hAnsi="Times New Roman" w:cs="Times New Roman"/>
          <w:sz w:val="20"/>
          <w:szCs w:val="20"/>
        </w:rPr>
        <w:tab/>
      </w:r>
      <w:r w:rsidRPr="001A0B7A">
        <w:rPr>
          <w:rFonts w:ascii="Times New Roman" w:hAnsi="Times New Roman" w:cs="Times New Roman"/>
          <w:sz w:val="20"/>
          <w:szCs w:val="20"/>
        </w:rPr>
        <w:t xml:space="preserve">Teachers use formative assessment to students’ measure of success. </w:t>
      </w:r>
      <w:r w:rsidRPr="00037F53">
        <w:rPr>
          <w:rFonts w:ascii="Times New Roman" w:hAnsi="Times New Roman" w:cs="Times New Roman"/>
          <w:sz w:val="20"/>
          <w:szCs w:val="20"/>
        </w:rPr>
        <w:t xml:space="preserve">Formative assessment is a method for teachers to obtain evidence regarding their students' progress over time. To maintain the rigor of the lesson and enhance student learning, Fisher and Frey recommended that teachers assess for student knowledge several times throughout the lesson, at least every 5–10 minutes. </w:t>
      </w:r>
      <w:r w:rsidRPr="001A0B7A">
        <w:rPr>
          <w:rFonts w:ascii="Times New Roman" w:hAnsi="Times New Roman" w:cs="Times New Roman"/>
          <w:sz w:val="20"/>
          <w:szCs w:val="20"/>
        </w:rPr>
        <w:fldChar w:fldCharType="begin"/>
      </w:r>
      <w:r w:rsidRPr="001A0B7A">
        <w:rPr>
          <w:rFonts w:ascii="Times New Roman" w:hAnsi="Times New Roman" w:cs="Times New Roman"/>
          <w:sz w:val="20"/>
          <w:szCs w:val="20"/>
        </w:rPr>
        <w:instrText xml:space="preserve"> ADDIN ZOTERO_ITEM CSL_CITATION {"citationID":"YpAqX6uy","properties":{"formattedCitation":"[11]","plainCitation":"[11]","noteIndex":0},"citationItems":[{"id":86,"uris":["http://zotero.org/users/local/Ib8SkxN3/items/UHTUPJ5B"],"uri":["http://zotero.org/users/local/Ib8SkxN3/items/UHTUPJ5B"],"itemData":{"id":86,"type":"article-journal","abstract":"Formative assessment is the process of gathering student data during instruction, so teachers can make adjustments to facilitate student learning. Despite the benefits of formative assessment for teachers and students, some teachers do not view formative assessment as an integral part of their instruction. Therefore, this article overviews formative assessment and provides specific examples of various formative assessment methods for middle level teachers.","container-title":"The Clearing House: A Journal of Educational Strategies, Issues and Ideas","DOI":"10.1080/00098655.2020.1778615","ISSN":"0009-8655, 1939-912X","issue":"5","journalAbbreviation":"The Clearing House: A Journal of Educational Strategies, Issues and Ideas","language":"en","page":"233-240","source":"DOI.org (Crossref)","title":"Formative Assessment Methods for Middle Level Classrooms","volume":"93","author":[{"family":"Conderman","given":"Greg"},{"family":"Pinter","given":"Erika"},{"family":"Young","given":"Natalie"}],"issued":{"date-parts":[["2020",9,2]]}}}],"schema":"https://github.com/citation-style-language/schema/raw/master/csl-citation.json"} </w:instrText>
      </w:r>
      <w:r w:rsidRPr="001A0B7A">
        <w:rPr>
          <w:rFonts w:ascii="Times New Roman" w:hAnsi="Times New Roman" w:cs="Times New Roman"/>
          <w:sz w:val="20"/>
          <w:szCs w:val="20"/>
        </w:rPr>
        <w:fldChar w:fldCharType="separate"/>
      </w:r>
      <w:r w:rsidRPr="00371CB9">
        <w:rPr>
          <w:rFonts w:ascii="Times New Roman" w:hAnsi="Times New Roman" w:cs="Times New Roman"/>
          <w:sz w:val="20"/>
        </w:rPr>
        <w:t>[11]</w:t>
      </w:r>
      <w:r w:rsidRPr="001A0B7A">
        <w:rPr>
          <w:rFonts w:ascii="Times New Roman" w:hAnsi="Times New Roman" w:cs="Times New Roman"/>
          <w:sz w:val="20"/>
          <w:szCs w:val="20"/>
        </w:rPr>
        <w:fldChar w:fldCharType="end"/>
      </w:r>
      <w:r w:rsidRPr="001A0B7A">
        <w:rPr>
          <w:rFonts w:ascii="Times New Roman" w:hAnsi="Times New Roman" w:cs="Times New Roman"/>
          <w:sz w:val="20"/>
          <w:szCs w:val="20"/>
        </w:rPr>
        <w:t xml:space="preserve">. </w:t>
      </w:r>
      <w:r w:rsidRPr="00037F53">
        <w:rPr>
          <w:rFonts w:ascii="Times New Roman" w:hAnsi="Times New Roman" w:cs="Times New Roman"/>
          <w:sz w:val="20"/>
          <w:szCs w:val="20"/>
        </w:rPr>
        <w:t xml:space="preserve">Teachers use formative assessment data to determine a student's current level of learning and tailor future classes to help students meet their learning objectives. </w:t>
      </w:r>
      <w:r w:rsidRPr="001A0B7A">
        <w:rPr>
          <w:rFonts w:ascii="Times New Roman" w:hAnsi="Times New Roman" w:cs="Times New Roman"/>
          <w:sz w:val="20"/>
          <w:szCs w:val="20"/>
        </w:rPr>
        <w:fldChar w:fldCharType="begin"/>
      </w:r>
      <w:r w:rsidRPr="001A0B7A">
        <w:rPr>
          <w:rFonts w:ascii="Times New Roman" w:hAnsi="Times New Roman" w:cs="Times New Roman"/>
          <w:sz w:val="20"/>
          <w:szCs w:val="20"/>
        </w:rPr>
        <w:instrText xml:space="preserve"> ADDIN ZOTERO_ITEM CSL_CITATION {"citationID":"SJ09H7VP","properties":{"formattedCitation":"[11]","plainCitation":"[11]","noteIndex":0},"citationItems":[{"id":86,"uris":["http://zotero.org/users/local/Ib8SkxN3/items/UHTUPJ5B"],"uri":["http://zotero.org/users/local/Ib8SkxN3/items/UHTUPJ5B"],"itemData":{"id":86,"type":"article-journal","abstract":"Formative assessment is the process of gathering student data during instruction, so teachers can make adjustments to facilitate student learning. Despite the benefits of formative assessment for teachers and students, some teachers do not view formative assessment as an integral part of their instruction. Therefore, this article overviews formative assessment and provides specific examples of various formative assessment methods for middle level teachers.","container-title":"The Clearing House: A Journal of Educational Strategies, Issues and Ideas","DOI":"10.1080/00098655.2020.1778615","ISSN":"0009-8655, 1939-912X","issue":"5","journalAbbreviation":"The Clearing House: A Journal of Educational Strategies, Issues and Ideas","language":"en","page":"233-240","source":"DOI.org (Crossref)","title":"Formative Assessment Methods for Middle Level Classrooms","volume":"93","author":[{"family":"Conderman","given":"Greg"},{"family":"Pinter","given":"Erika"},{"family":"Young","given":"Natalie"}],"issued":{"date-parts":[["2020",9,2]]}}}],"schema":"https://github.com/citation-style-language/schema/raw/master/csl-citation.json"} </w:instrText>
      </w:r>
      <w:r w:rsidRPr="001A0B7A">
        <w:rPr>
          <w:rFonts w:ascii="Times New Roman" w:hAnsi="Times New Roman" w:cs="Times New Roman"/>
          <w:sz w:val="20"/>
          <w:szCs w:val="20"/>
        </w:rPr>
        <w:fldChar w:fldCharType="separate"/>
      </w:r>
      <w:r w:rsidRPr="00371CB9">
        <w:rPr>
          <w:rFonts w:ascii="Times New Roman" w:hAnsi="Times New Roman" w:cs="Times New Roman"/>
          <w:sz w:val="20"/>
        </w:rPr>
        <w:t>[11]</w:t>
      </w:r>
      <w:r w:rsidRPr="001A0B7A">
        <w:rPr>
          <w:rFonts w:ascii="Times New Roman" w:hAnsi="Times New Roman" w:cs="Times New Roman"/>
          <w:sz w:val="20"/>
          <w:szCs w:val="20"/>
        </w:rPr>
        <w:fldChar w:fldCharType="end"/>
      </w:r>
    </w:p>
    <w:p w14:paraId="0E1206E0" w14:textId="77777777" w:rsidR="00DA7531" w:rsidRDefault="00DA7531" w:rsidP="00DA7531">
      <w:pPr>
        <w:pStyle w:val="ListParagraph"/>
        <w:spacing w:after="0" w:line="240" w:lineRule="auto"/>
        <w:ind w:left="567" w:firstLine="426"/>
        <w:jc w:val="both"/>
        <w:rPr>
          <w:rFonts w:ascii="Times New Roman" w:hAnsi="Times New Roman" w:cs="Times New Roman"/>
          <w:color w:val="000000"/>
          <w:sz w:val="20"/>
          <w:szCs w:val="20"/>
        </w:rPr>
      </w:pPr>
      <w:r w:rsidRPr="00037F53">
        <w:rPr>
          <w:rFonts w:ascii="Times New Roman" w:hAnsi="Times New Roman" w:cs="Times New Roman"/>
          <w:color w:val="000000"/>
          <w:sz w:val="20"/>
          <w:szCs w:val="20"/>
        </w:rPr>
        <w:t xml:space="preserve">As a technique for a teacher to play with youngsters, </w:t>
      </w:r>
      <w:proofErr w:type="spellStart"/>
      <w:r w:rsidRPr="00037F53">
        <w:rPr>
          <w:rFonts w:ascii="Times New Roman" w:hAnsi="Times New Roman" w:cs="Times New Roman"/>
          <w:color w:val="000000"/>
          <w:sz w:val="20"/>
          <w:szCs w:val="20"/>
        </w:rPr>
        <w:t>Smilansky</w:t>
      </w:r>
      <w:proofErr w:type="spellEnd"/>
      <w:r w:rsidRPr="00037F53">
        <w:rPr>
          <w:rFonts w:ascii="Times New Roman" w:hAnsi="Times New Roman" w:cs="Times New Roman"/>
          <w:color w:val="000000"/>
          <w:sz w:val="20"/>
          <w:szCs w:val="20"/>
        </w:rPr>
        <w:t xml:space="preserve"> uses consistent teaching strategies </w:t>
      </w:r>
      <w:r w:rsidRPr="001A0B7A">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ADDIN ZOTERO_ITEM CSL_CITATION {"citationID":"ReBpJLj8","properties":{"formattedCitation":"[12]","plainCitation":"[12]","noteIndex":0},"citationItems":[{"id":40,"uris":["http://zotero.org/users/local/Ib8SkxN3/items/XZTY8HTS"],"uri":["http://zotero.org/users/local/Ib8SkxN3/items/XZTY8HTS"],"itemData":{"id":40,"type":"article-journal","abstract":"This study is concerned with how teachers use students’ \nreflections to improve their teaching strategies. The \npurpose of this study was to explore the role of students’ \nreflections in the learning process, and how the teachers \nuse those reflections to improve teaching strategies. \nThis research used a qualitative approach.The results \nof the study indicated that the role of students’ journals \nin learning was to know students’ points of view and \nto explore students’ needs. In addition, the ways the \nteachers improved were by changing their teaching \nmethods and changing their attitudes. Therefore, it was considered that the teachers were able to develop their \npedagogical competence. Additionally, the students \nremarked that a good relationship with the teacher is \nmore important than a good teaching strategy.\n[Artikel ini membahas strategi guru menggunakan \numpan balik dari siswa untuk memperbaiki strategi \npengajaran. Tujuan dari penelitian ini adalah untuk \nmengeksplorasi peran umpan balik siswa dalam proses \npembelajaran dan penggunaannya untuk memperbai\u0002ki strategi pengajaran. Hasil penelitian menunjukkan \nbahwa jurnal siswa dalam pembelajaran berfungsi \nuntuk mengetahui sudut pandang siswa dan untuk \nmengeksplorasi kebutuhan siswa. Dengan dasar itulah \npara guru dapat memperbaiki metode dan sikap dalam \nproses pengajaran, sehingga dapat mengembangkan \nkompetensi pedagogis mereka. Selain itu, bagi siswa, \nhubungan yang baik dengan guru lebih berpengaruh \ndaripada strategi pengajaran.]","container-title":"Yayasan Sukma","ISSN":"2548-5105","issue":"2","page":"hlm. 301-327","title":"Learning Journal Improving Teaching Strategies Through Students' Reflections","volume":"1","author":[{"family":"Fajriah","given":""}],"issued":{"date-parts":[["2017"]]}}}],"schema":"https://github.com/citation-style-language/schema/raw/master/csl-citation.json"} </w:instrText>
      </w:r>
      <w:r w:rsidRPr="001A0B7A">
        <w:rPr>
          <w:rFonts w:ascii="Times New Roman" w:hAnsi="Times New Roman" w:cs="Times New Roman"/>
          <w:color w:val="000000"/>
          <w:sz w:val="20"/>
          <w:szCs w:val="20"/>
        </w:rPr>
        <w:fldChar w:fldCharType="separate"/>
      </w:r>
      <w:r w:rsidRPr="00371CB9">
        <w:rPr>
          <w:rFonts w:ascii="Times New Roman" w:hAnsi="Times New Roman" w:cs="Times New Roman"/>
          <w:sz w:val="20"/>
        </w:rPr>
        <w:t>[12]</w:t>
      </w:r>
      <w:r w:rsidRPr="001A0B7A">
        <w:rPr>
          <w:rFonts w:ascii="Times New Roman" w:hAnsi="Times New Roman" w:cs="Times New Roman"/>
          <w:color w:val="000000"/>
          <w:sz w:val="20"/>
          <w:szCs w:val="20"/>
        </w:rPr>
        <w:fldChar w:fldCharType="end"/>
      </w:r>
      <w:r w:rsidRPr="001A0B7A">
        <w:rPr>
          <w:rFonts w:ascii="Times New Roman" w:hAnsi="Times New Roman" w:cs="Times New Roman"/>
          <w:color w:val="000000"/>
          <w:sz w:val="20"/>
          <w:szCs w:val="20"/>
        </w:rPr>
        <w:t xml:space="preserve">. </w:t>
      </w:r>
      <w:r w:rsidRPr="00037F53">
        <w:rPr>
          <w:rFonts w:ascii="Times New Roman" w:hAnsi="Times New Roman" w:cs="Times New Roman"/>
          <w:color w:val="000000"/>
          <w:sz w:val="20"/>
          <w:szCs w:val="20"/>
        </w:rPr>
        <w:t xml:space="preserve">In other words, strategy refers to a teacher's effort to create an environment system that facilitates the teaching process and ensures that the learning objectives set forth are met. </w:t>
      </w:r>
      <w:r w:rsidRPr="001A0B7A">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LrplZqj","properties":{"formattedCitation":"[13]","plainCitation":"[13]","noteIndex":0},"citationItems":[{"id":90,"uris":["http://zotero.org/users/local/Ib8SkxN3/items/V4LMPTQZ"],"uri":["http://zotero.org/users/local/Ib8SkxN3/items/V4LMPTQZ"],"itemData":{"id":90,"type":"article-journal","abstract":"This research discuss about “Identifying Teacher’s Strategies in Teaching Writing”. Then the problem research are what is the teachers strategy in writing and how to identify teacher strategy in teaching writing. The purpose of the study is to determine the teacher's strategy in teaching writing and identifying the teacher's strategy in teaching writing.  This research is carried out in class XI M.A Nuruttaqwa Limboto. The method used in this research is qualitative methods. respondent in this research is English teacher and student of class XI M.A Nuruttaqwa Limboto. The instrument used to identify the teachers's strategy in teaching writing is observation and interview. the results of the research indicate the identification of the strategy of English education teacher in teaching writing, There are several strategies used and almost all the steps in the strategy is conducted and implemented well by the English teacher","container-title":"Al-Lisan","ISSN":"2442-8965","language":"en","title":"Identifying Teahers Strategie in Teaching Writing","volume":"2","author":[{"family":"Irikawati","given":""}],"issued":{"date-parts":[["2017"]],"season":"Agustus"}}}],"schema":"https://github.com/citation-style-language/schema/raw/master/csl-citation.json"} </w:instrText>
      </w:r>
      <w:r w:rsidRPr="001A0B7A">
        <w:rPr>
          <w:rFonts w:ascii="Times New Roman" w:hAnsi="Times New Roman" w:cs="Times New Roman"/>
          <w:sz w:val="20"/>
          <w:szCs w:val="20"/>
        </w:rPr>
        <w:fldChar w:fldCharType="separate"/>
      </w:r>
      <w:r w:rsidRPr="00371CB9">
        <w:rPr>
          <w:rFonts w:ascii="Times New Roman" w:hAnsi="Times New Roman" w:cs="Times New Roman"/>
          <w:sz w:val="20"/>
        </w:rPr>
        <w:t>[13]</w:t>
      </w:r>
      <w:r w:rsidRPr="001A0B7A">
        <w:rPr>
          <w:rFonts w:ascii="Times New Roman" w:hAnsi="Times New Roman" w:cs="Times New Roman"/>
          <w:sz w:val="20"/>
          <w:szCs w:val="20"/>
        </w:rPr>
        <w:fldChar w:fldCharType="end"/>
      </w:r>
      <w:r w:rsidRPr="001A0B7A">
        <w:rPr>
          <w:rFonts w:ascii="Times New Roman" w:hAnsi="Times New Roman" w:cs="Times New Roman"/>
          <w:sz w:val="20"/>
          <w:szCs w:val="20"/>
        </w:rPr>
        <w:t xml:space="preserve">. </w:t>
      </w:r>
      <w:r w:rsidRPr="00037F53">
        <w:rPr>
          <w:rFonts w:ascii="Times New Roman" w:hAnsi="Times New Roman" w:cs="Times New Roman"/>
          <w:color w:val="000000"/>
          <w:sz w:val="20"/>
          <w:szCs w:val="20"/>
        </w:rPr>
        <w:t xml:space="preserve">Teachers' tactics should be adapted and multifaceted, according to Emmer and </w:t>
      </w:r>
      <w:proofErr w:type="spellStart"/>
      <w:r w:rsidRPr="00037F53">
        <w:rPr>
          <w:rFonts w:ascii="Times New Roman" w:hAnsi="Times New Roman" w:cs="Times New Roman"/>
          <w:color w:val="000000"/>
          <w:sz w:val="20"/>
          <w:szCs w:val="20"/>
        </w:rPr>
        <w:t>Stough</w:t>
      </w:r>
      <w:proofErr w:type="spellEnd"/>
      <w:r w:rsidRPr="00037F53">
        <w:rPr>
          <w:rFonts w:ascii="Times New Roman" w:hAnsi="Times New Roman" w:cs="Times New Roman"/>
          <w:color w:val="000000"/>
          <w:sz w:val="20"/>
          <w:szCs w:val="20"/>
        </w:rPr>
        <w:t xml:space="preserve">: a teacher can utilize some traditional strategies, such as group monitoring, but they must also establish new strategies, such as holding students accountable for individual work in a group setting. </w:t>
      </w:r>
      <w:r w:rsidRPr="00641D04">
        <w:rPr>
          <w:rFonts w:ascii="Times New Roman" w:hAnsi="Times New Roman" w:cs="Times New Roman"/>
          <w:color w:val="000000"/>
          <w:sz w:val="20"/>
          <w:szCs w:val="20"/>
        </w:rPr>
        <w:fldChar w:fldCharType="begin"/>
      </w:r>
      <w:r w:rsidRPr="00641D04">
        <w:rPr>
          <w:rFonts w:ascii="Times New Roman" w:hAnsi="Times New Roman" w:cs="Times New Roman"/>
          <w:color w:val="000000"/>
          <w:sz w:val="20"/>
          <w:szCs w:val="20"/>
        </w:rPr>
        <w:instrText xml:space="preserve"> ADDIN ZOTERO_ITEM CSL_CITATION {"citationID":"apiMyz2F","properties":{"formattedCitation":"[14]","plainCitation":"[14]","noteIndex":0},"citationItems":[{"id":42,"uris":["http://zotero.org/users/local/Ib8SkxN3/items/9QTKA97M"],"uri":["http://zotero.org/users/local/Ib8SkxN3/items/9QTKA97M"],"itemData":{"id":42,"type":"article-journal","abstract":"This paper aims to explore teacher strategies for \nmanaging student participation in a complex \nMulti-user Virtual Environment. Data include \ntranscribed recordings from a task-based efl\ncourse in Second Life. Conversational Analysis \nis adopted to analyze the teacher’s verbal \nlanguage output in the transcript, and a stu\u0002dent questionnaire is used to complement the \nfindings from the transcript. The results sug\u0002gest that teacher strategies are influenced by \ntask phases and also by the specific nature of \nSecond Life.","ISSN":"1832-4215","issue":"2","page":"105-125","title":"Managing student  participation:  Teacher strategies  in a virtual EFL  course","volume":"10","author":[{"family":"Wang","given":"Airong"}],"issued":{"date-parts":[["2014"]]}}}],"schema":"https://github.com/citation-style-language/schema/raw/master/csl-citation.json"} </w:instrText>
      </w:r>
      <w:r w:rsidRPr="00641D04">
        <w:rPr>
          <w:rFonts w:ascii="Times New Roman" w:hAnsi="Times New Roman" w:cs="Times New Roman"/>
          <w:color w:val="000000"/>
          <w:sz w:val="20"/>
          <w:szCs w:val="20"/>
        </w:rPr>
        <w:fldChar w:fldCharType="separate"/>
      </w:r>
      <w:r w:rsidRPr="00641D04">
        <w:rPr>
          <w:rFonts w:ascii="Times New Roman" w:hAnsi="Times New Roman" w:cs="Times New Roman"/>
          <w:sz w:val="20"/>
          <w:szCs w:val="20"/>
        </w:rPr>
        <w:t>[14]</w:t>
      </w:r>
      <w:r w:rsidRPr="00641D04">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w:t>
      </w:r>
    </w:p>
    <w:p w14:paraId="649E82BC" w14:textId="77777777" w:rsidR="00DA7531" w:rsidRPr="00641D04" w:rsidRDefault="00DA7531" w:rsidP="00DA7531">
      <w:pPr>
        <w:pStyle w:val="ListParagraph"/>
        <w:spacing w:after="0" w:line="240" w:lineRule="auto"/>
        <w:ind w:left="567" w:firstLine="426"/>
        <w:jc w:val="both"/>
        <w:rPr>
          <w:rFonts w:ascii="Times New Roman" w:hAnsi="Times New Roman" w:cs="Times New Roman"/>
          <w:color w:val="000000"/>
          <w:sz w:val="20"/>
          <w:szCs w:val="20"/>
        </w:rPr>
      </w:pPr>
    </w:p>
    <w:p w14:paraId="300A4B74" w14:textId="77777777" w:rsidR="00DA7531" w:rsidRPr="002044B8" w:rsidRDefault="00DA7531" w:rsidP="00DA7531">
      <w:pPr>
        <w:pStyle w:val="ListParagraph"/>
        <w:spacing w:after="0" w:line="240" w:lineRule="auto"/>
        <w:ind w:left="567"/>
        <w:jc w:val="both"/>
        <w:rPr>
          <w:rFonts w:ascii="Times New Roman" w:hAnsi="Times New Roman" w:cs="Times New Roman"/>
          <w:b/>
          <w:i/>
          <w:color w:val="000000"/>
          <w:sz w:val="24"/>
          <w:szCs w:val="24"/>
        </w:rPr>
      </w:pPr>
      <w:r w:rsidRPr="002044B8">
        <w:rPr>
          <w:rFonts w:ascii="Times New Roman" w:hAnsi="Times New Roman" w:cs="Times New Roman"/>
          <w:b/>
          <w:i/>
          <w:sz w:val="24"/>
          <w:szCs w:val="24"/>
        </w:rPr>
        <w:t>Online Learning</w:t>
      </w:r>
    </w:p>
    <w:p w14:paraId="15FD5CDD" w14:textId="77777777" w:rsidR="00DA7531" w:rsidRPr="00641D04" w:rsidRDefault="00DA7531" w:rsidP="00DA7531">
      <w:pPr>
        <w:pStyle w:val="ListParagraph"/>
        <w:spacing w:after="0" w:line="240" w:lineRule="auto"/>
        <w:ind w:left="567" w:firstLine="426"/>
        <w:jc w:val="both"/>
        <w:rPr>
          <w:rFonts w:ascii="Times New Roman" w:hAnsi="Times New Roman" w:cs="Times New Roman"/>
          <w:b/>
          <w:color w:val="000000"/>
          <w:sz w:val="24"/>
          <w:szCs w:val="24"/>
        </w:rPr>
      </w:pPr>
      <w:r w:rsidRPr="00037F53">
        <w:rPr>
          <w:rFonts w:ascii="Times New Roman" w:hAnsi="Times New Roman" w:cs="Times New Roman"/>
          <w:sz w:val="20"/>
          <w:szCs w:val="20"/>
        </w:rPr>
        <w:t xml:space="preserve">Online learning, according to </w:t>
      </w:r>
      <w:proofErr w:type="spellStart"/>
      <w:r w:rsidRPr="00037F53">
        <w:rPr>
          <w:rFonts w:ascii="Times New Roman" w:hAnsi="Times New Roman" w:cs="Times New Roman"/>
          <w:sz w:val="20"/>
          <w:szCs w:val="20"/>
        </w:rPr>
        <w:t>Dhull</w:t>
      </w:r>
      <w:proofErr w:type="spellEnd"/>
      <w:r w:rsidRPr="00037F53">
        <w:rPr>
          <w:rFonts w:ascii="Times New Roman" w:hAnsi="Times New Roman" w:cs="Times New Roman"/>
          <w:sz w:val="20"/>
          <w:szCs w:val="20"/>
        </w:rPr>
        <w:t xml:space="preserve"> and </w:t>
      </w:r>
      <w:proofErr w:type="spellStart"/>
      <w:r w:rsidRPr="00037F53">
        <w:rPr>
          <w:rFonts w:ascii="Times New Roman" w:hAnsi="Times New Roman" w:cs="Times New Roman"/>
          <w:sz w:val="20"/>
          <w:szCs w:val="20"/>
        </w:rPr>
        <w:t>Sashi</w:t>
      </w:r>
      <w:proofErr w:type="spellEnd"/>
      <w:r w:rsidRPr="00037F53">
        <w:rPr>
          <w:rFonts w:ascii="Times New Roman" w:hAnsi="Times New Roman" w:cs="Times New Roman"/>
          <w:sz w:val="20"/>
          <w:szCs w:val="20"/>
        </w:rPr>
        <w:t>, is a global technology that uses the web, e-mail, new groups and texts</w:t>
      </w:r>
      <w:r>
        <w:rPr>
          <w:rFonts w:ascii="Times New Roman" w:hAnsi="Times New Roman" w:cs="Times New Roman"/>
          <w:sz w:val="20"/>
          <w:szCs w:val="20"/>
        </w:rPr>
        <w:t xml:space="preserve">, audio, and video conferencing </w:t>
      </w:r>
      <w:r w:rsidRPr="00641D04">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E05uhmn0","properties":{"formattedCitation":"[15]","plainCitation":"[15]","noteIndex":0},"citationItems":[{"id":58,"uris":["http://zotero.org/users/local/Ib8SkxN3/items/7KPPGJ7V"],"uri":["http://zotero.org/users/local/Ib8SkxN3/items/7KPPGJ7V"],"itemData":{"id":58,"type":"article-journal","abstract":"This research elaborated the definition of Online Learning and the online learning application in English Language Teaching. The methodology of research uses qualitative research in explaining the Online Learning Application for English Language Teaching. This research is still lacking research in online learning for English Language Teaching; therefore, it significant to be done. The finding of the research is followed: First, online learning is the worldwide technologies that use the web, e-mail, new groups and texts, audio, and video conferencing. Online learning is always connected to the internet. It can use for long-distance or not in one place. The students can use in certain conditions “distance learning”. Second, Online learning supported the proper application in English Language Learning, such as: Edmodo, Zoom, Blogs, WhatsApp Group, Email, SeeSaw, Sway, Google Classroom, ClassDojo, Show My homework, Surveymonkey in-app surveys, SmartSurvey.","issue":"2","language":"en","page":"14","source":"Zotero","title":"Online Learning for English Language Teaching","volume":"1","author":[{"family":"Sari","given":"Ima Frafika"}],"issued":{"date-parts":[["2020"]]}}}],"schema":"https://github.com/citation-style-language/schema/raw/master/csl-citation.json"} </w:instrText>
      </w:r>
      <w:r w:rsidRPr="00641D04">
        <w:rPr>
          <w:rFonts w:ascii="Times New Roman" w:hAnsi="Times New Roman" w:cs="Times New Roman"/>
          <w:sz w:val="20"/>
          <w:szCs w:val="20"/>
        </w:rPr>
        <w:fldChar w:fldCharType="separate"/>
      </w:r>
      <w:r w:rsidRPr="00365F2F">
        <w:rPr>
          <w:rFonts w:ascii="Times New Roman" w:hAnsi="Times New Roman" w:cs="Times New Roman"/>
          <w:sz w:val="20"/>
        </w:rPr>
        <w:t>[15]</w:t>
      </w:r>
      <w:r w:rsidRPr="00641D04">
        <w:rPr>
          <w:rFonts w:ascii="Times New Roman" w:hAnsi="Times New Roman" w:cs="Times New Roman"/>
          <w:sz w:val="20"/>
          <w:szCs w:val="20"/>
        </w:rPr>
        <w:fldChar w:fldCharType="end"/>
      </w:r>
      <w:r w:rsidRPr="00641D04">
        <w:rPr>
          <w:rFonts w:ascii="Times New Roman" w:hAnsi="Times New Roman" w:cs="Times New Roman"/>
          <w:sz w:val="20"/>
          <w:szCs w:val="20"/>
        </w:rPr>
        <w:t xml:space="preserve">. It means that, the learners will study use e-learning to support their activities out of the classroom, such as the development of information and communication technology. Online learning has advantages and disadvantages. The advantages of using online learning include being practical and flexible. </w:t>
      </w:r>
      <w:r w:rsidRPr="007B25AE">
        <w:rPr>
          <w:rFonts w:ascii="Times New Roman" w:hAnsi="Times New Roman" w:cs="Times New Roman"/>
          <w:sz w:val="20"/>
          <w:szCs w:val="20"/>
        </w:rPr>
        <w:t xml:space="preserve">Because they do not have to meet physically, the contact between professors and </w:t>
      </w:r>
      <w:r>
        <w:rPr>
          <w:rFonts w:ascii="Times New Roman" w:hAnsi="Times New Roman" w:cs="Times New Roman"/>
          <w:sz w:val="20"/>
          <w:szCs w:val="20"/>
        </w:rPr>
        <w:t xml:space="preserve">students will be more realistic </w:t>
      </w:r>
      <w:r w:rsidRPr="00641D04">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CoUMMJv","properties":{"formattedCitation":"[16]","plainCitation":"[16]","noteIndex":0},"citationItems":[{"id":96,"uris":["http://zotero.org/users/local/Ib8SkxN3/items/ENUJK2KJ"],"uri":["http://zotero.org/users/local/Ib8SkxN3/items/ENUJK2KJ"],"itemData":{"id":96,"type":"article-journal","abstract":"The objective of this study is to investigate the perceptions of students on online learning during the Covid-19 lockdown. A cohort of 88 students of Malla Reddy Engineering College (Autonomous), which is situated in Hyderabad, South India, participated in this study. The sample population was selected randomly. The data was collected using a questionnaire. The results of the study reveal thatZoom is the most used virtual learning platform for online classes during the Covid-19 lockdown; students prefer online learning as they are comfortable with e-learning and they can learn at their own pace, students consider that online classes are not at all engaging; students think that online learning is difficult due to network and bandwidth problems; students favour blended learning approach from now on, and they prefer a blend of 30% of online and 70% of face-toface education. The findings imply that educators should make their online classes more engaging and educational policy makers ought to take informed decisions about proportion of integration of in-class and online modes. Students’ views and aspirations about online learning should translate into policy decisions.","container-title":"JOURNAL OF CRITICAL REVIEWS","issue":"19","language":"en","page":"8","source":"Zotero","title":"Online Learning During the Covid-19 Lockdown: Learners' Perceptions","volume":"7","author":[{"family":"Sreehari","given":"Pusuluri"}],"issued":{"date-parts":[["2020"]]}}}],"schema":"https://github.com/citation-style-language/schema/raw/master/csl-citation.json"} </w:instrText>
      </w:r>
      <w:r w:rsidRPr="00641D04">
        <w:rPr>
          <w:rFonts w:ascii="Times New Roman" w:hAnsi="Times New Roman" w:cs="Times New Roman"/>
          <w:sz w:val="20"/>
          <w:szCs w:val="20"/>
        </w:rPr>
        <w:fldChar w:fldCharType="separate"/>
      </w:r>
      <w:r w:rsidRPr="00365F2F">
        <w:rPr>
          <w:rFonts w:ascii="Times New Roman" w:hAnsi="Times New Roman" w:cs="Times New Roman"/>
          <w:sz w:val="20"/>
        </w:rPr>
        <w:t>[16]</w:t>
      </w:r>
      <w:r w:rsidRPr="00641D04">
        <w:rPr>
          <w:rFonts w:ascii="Times New Roman" w:hAnsi="Times New Roman" w:cs="Times New Roman"/>
          <w:sz w:val="20"/>
          <w:szCs w:val="20"/>
        </w:rPr>
        <w:fldChar w:fldCharType="end"/>
      </w:r>
      <w:r w:rsidRPr="00641D04">
        <w:rPr>
          <w:rFonts w:ascii="Times New Roman" w:hAnsi="Times New Roman" w:cs="Times New Roman"/>
          <w:sz w:val="20"/>
          <w:szCs w:val="20"/>
        </w:rPr>
        <w:t xml:space="preserve">. In addition, online learning can also save time and money. previously used to go to school, with online learning, students and teachers can carry out the teaching and learning process from home, and the costs incurred are not too much, such as buying books, photocopies, and spending on fuel. </w:t>
      </w:r>
    </w:p>
    <w:p w14:paraId="33E034D8" w14:textId="77777777" w:rsidR="00DA7531" w:rsidRPr="007B25AE" w:rsidRDefault="00DA7531" w:rsidP="00DA7531">
      <w:pPr>
        <w:spacing w:after="0" w:line="240" w:lineRule="auto"/>
        <w:ind w:left="567"/>
        <w:jc w:val="both"/>
        <w:rPr>
          <w:rFonts w:ascii="Times New Roman" w:hAnsi="Times New Roman" w:cs="Times New Roman"/>
          <w:color w:val="000000" w:themeColor="text1"/>
          <w:sz w:val="20"/>
          <w:szCs w:val="20"/>
        </w:rPr>
      </w:pPr>
      <w:r w:rsidRPr="007B25AE">
        <w:rPr>
          <w:rFonts w:ascii="Times New Roman" w:hAnsi="Times New Roman" w:cs="Times New Roman"/>
          <w:color w:val="000000" w:themeColor="text1"/>
          <w:sz w:val="20"/>
          <w:szCs w:val="20"/>
        </w:rPr>
        <w:t>Online Learning Applications in English Language Teaching are</w:t>
      </w:r>
      <w:r w:rsidRPr="007B25AE">
        <w:rPr>
          <w:rFonts w:ascii="Times New Roman" w:hAnsi="Times New Roman" w:cs="Times New Roman"/>
          <w:strike/>
          <w:color w:val="000000" w:themeColor="text1"/>
          <w:sz w:val="20"/>
          <w:szCs w:val="20"/>
        </w:rPr>
        <w:t xml:space="preserve"> </w:t>
      </w:r>
      <w:r w:rsidRPr="007B25AE">
        <w:rPr>
          <w:rFonts w:ascii="Times New Roman" w:hAnsi="Times New Roman" w:cs="Times New Roman"/>
          <w:color w:val="000000" w:themeColor="text1"/>
          <w:sz w:val="20"/>
          <w:szCs w:val="20"/>
        </w:rPr>
        <w:t xml:space="preserve">supported the proper application in English Language Learning, such as: </w:t>
      </w:r>
      <w:proofErr w:type="spellStart"/>
      <w:r w:rsidRPr="007B25AE">
        <w:rPr>
          <w:rFonts w:ascii="Times New Roman" w:hAnsi="Times New Roman" w:cs="Times New Roman"/>
          <w:color w:val="000000" w:themeColor="text1"/>
          <w:sz w:val="20"/>
          <w:szCs w:val="20"/>
        </w:rPr>
        <w:t>WhatsApp</w:t>
      </w:r>
      <w:proofErr w:type="spellEnd"/>
      <w:r w:rsidRPr="007B25AE">
        <w:rPr>
          <w:rFonts w:ascii="Times New Roman" w:hAnsi="Times New Roman" w:cs="Times New Roman"/>
          <w:color w:val="000000" w:themeColor="text1"/>
          <w:sz w:val="20"/>
          <w:szCs w:val="20"/>
        </w:rPr>
        <w:t xml:space="preserve"> Group, </w:t>
      </w:r>
      <w:proofErr w:type="spellStart"/>
      <w:r w:rsidRPr="007B25AE">
        <w:rPr>
          <w:rFonts w:ascii="Times New Roman" w:hAnsi="Times New Roman" w:cs="Times New Roman"/>
          <w:color w:val="000000" w:themeColor="text1"/>
          <w:sz w:val="20"/>
          <w:szCs w:val="20"/>
        </w:rPr>
        <w:t>Edmodo</w:t>
      </w:r>
      <w:proofErr w:type="spellEnd"/>
      <w:r w:rsidRPr="007B25AE">
        <w:rPr>
          <w:rFonts w:ascii="Times New Roman" w:hAnsi="Times New Roman" w:cs="Times New Roman"/>
          <w:color w:val="000000" w:themeColor="text1"/>
          <w:sz w:val="20"/>
          <w:szCs w:val="20"/>
        </w:rPr>
        <w:t xml:space="preserve">, Google Classroom, Blogs, Email, Zoom, </w:t>
      </w:r>
      <w:r>
        <w:rPr>
          <w:rFonts w:ascii="Times New Roman" w:hAnsi="Times New Roman" w:cs="Times New Roman"/>
          <w:color w:val="000000" w:themeColor="text1"/>
          <w:sz w:val="20"/>
          <w:szCs w:val="20"/>
        </w:rPr>
        <w:t xml:space="preserve">and </w:t>
      </w:r>
      <w:r w:rsidRPr="007B25AE">
        <w:rPr>
          <w:rFonts w:ascii="Times New Roman" w:hAnsi="Times New Roman" w:cs="Times New Roman"/>
          <w:color w:val="000000" w:themeColor="text1"/>
          <w:sz w:val="20"/>
          <w:szCs w:val="20"/>
        </w:rPr>
        <w:t>Google form.</w:t>
      </w:r>
    </w:p>
    <w:p w14:paraId="3B5822E7" w14:textId="77777777" w:rsidR="00DA7531" w:rsidRPr="00641D04" w:rsidRDefault="00DA7531" w:rsidP="00DA7531">
      <w:pPr>
        <w:pStyle w:val="ListParagraph"/>
        <w:spacing w:after="0" w:line="240" w:lineRule="auto"/>
        <w:ind w:left="567" w:firstLine="426"/>
        <w:jc w:val="both"/>
        <w:rPr>
          <w:rFonts w:ascii="Times New Roman" w:hAnsi="Times New Roman" w:cs="Times New Roman"/>
          <w:color w:val="000000"/>
          <w:sz w:val="20"/>
          <w:szCs w:val="20"/>
        </w:rPr>
      </w:pPr>
    </w:p>
    <w:p w14:paraId="3F3FC8FE" w14:textId="77777777" w:rsidR="00DA7531" w:rsidRPr="00B66D3D" w:rsidRDefault="00DA7531" w:rsidP="00DA7531">
      <w:pPr>
        <w:pStyle w:val="ListParagraph"/>
        <w:numPr>
          <w:ilvl w:val="0"/>
          <w:numId w:val="20"/>
        </w:numPr>
        <w:spacing w:after="0" w:line="240" w:lineRule="auto"/>
        <w:ind w:left="284" w:hanging="284"/>
        <w:jc w:val="both"/>
        <w:rPr>
          <w:rFonts w:ascii="Times New Roman" w:hAnsi="Times New Roman" w:cs="Times New Roman"/>
          <w:b/>
          <w:color w:val="000000"/>
          <w:sz w:val="24"/>
          <w:szCs w:val="24"/>
        </w:rPr>
      </w:pPr>
      <w:r w:rsidRPr="00B66D3D">
        <w:rPr>
          <w:rFonts w:ascii="Times New Roman" w:hAnsi="Times New Roman" w:cs="Times New Roman"/>
          <w:b/>
          <w:color w:val="000000"/>
          <w:sz w:val="24"/>
          <w:szCs w:val="24"/>
        </w:rPr>
        <w:t>Research Method</w:t>
      </w:r>
    </w:p>
    <w:p w14:paraId="0D0E8048" w14:textId="77777777" w:rsidR="00DA7531" w:rsidRPr="00B66D3D" w:rsidRDefault="00DA7531" w:rsidP="00DA7531">
      <w:pPr>
        <w:spacing w:after="0" w:line="240" w:lineRule="auto"/>
        <w:jc w:val="both"/>
        <w:rPr>
          <w:rFonts w:ascii="Times New Roman" w:hAnsi="Times New Roman" w:cs="Times New Roman"/>
          <w:b/>
          <w:color w:val="000000"/>
          <w:sz w:val="20"/>
          <w:szCs w:val="20"/>
        </w:rPr>
      </w:pPr>
    </w:p>
    <w:p w14:paraId="005C12FE" w14:textId="77777777" w:rsidR="00DA7531" w:rsidRPr="002044B8" w:rsidRDefault="00DA7531" w:rsidP="00DA7531">
      <w:pPr>
        <w:pStyle w:val="ListParagraph"/>
        <w:spacing w:after="0" w:line="240" w:lineRule="auto"/>
        <w:ind w:left="567"/>
        <w:jc w:val="both"/>
        <w:rPr>
          <w:rFonts w:ascii="Times New Roman" w:hAnsi="Times New Roman" w:cs="Times New Roman"/>
          <w:b/>
          <w:i/>
          <w:color w:val="000000" w:themeColor="text1"/>
          <w:sz w:val="24"/>
          <w:szCs w:val="24"/>
        </w:rPr>
      </w:pPr>
      <w:r w:rsidRPr="002044B8">
        <w:rPr>
          <w:rFonts w:ascii="Times New Roman" w:hAnsi="Times New Roman" w:cs="Times New Roman"/>
          <w:b/>
          <w:i/>
          <w:color w:val="000000" w:themeColor="text1"/>
          <w:sz w:val="24"/>
          <w:szCs w:val="24"/>
        </w:rPr>
        <w:t>Research Design</w:t>
      </w:r>
    </w:p>
    <w:p w14:paraId="67513CAA" w14:textId="77777777" w:rsidR="00DA7531" w:rsidRDefault="00DA7531" w:rsidP="00DA7531">
      <w:pPr>
        <w:pStyle w:val="ListParagraph"/>
        <w:spacing w:after="0" w:line="240" w:lineRule="auto"/>
        <w:ind w:left="567" w:firstLine="567"/>
        <w:jc w:val="both"/>
        <w:rPr>
          <w:rFonts w:ascii="Times New Roman" w:hAnsi="Times New Roman" w:cs="Times New Roman"/>
          <w:color w:val="000000" w:themeColor="text1"/>
          <w:sz w:val="20"/>
          <w:szCs w:val="20"/>
        </w:rPr>
      </w:pPr>
      <w:r w:rsidRPr="007B25AE">
        <w:rPr>
          <w:rFonts w:ascii="Times New Roman" w:hAnsi="Times New Roman" w:cs="Times New Roman"/>
          <w:color w:val="000000" w:themeColor="text1"/>
          <w:sz w:val="20"/>
          <w:szCs w:val="20"/>
        </w:rPr>
        <w:t>Research designs, according to Creswell, are research plans and procedures that cover the phases from broad assumptions through precise data collecting, analysis, and interpretation methodologies. Qualitative research is a method of investigating and comprehending the meaning that individuals or groups at</w:t>
      </w:r>
      <w:r>
        <w:rPr>
          <w:rFonts w:ascii="Times New Roman" w:hAnsi="Times New Roman" w:cs="Times New Roman"/>
          <w:color w:val="000000" w:themeColor="text1"/>
          <w:sz w:val="20"/>
          <w:szCs w:val="20"/>
        </w:rPr>
        <w:t xml:space="preserve">tach to a social or human issue </w:t>
      </w:r>
      <w:r w:rsidRPr="00B66D3D">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ZOTERO_ITEM CSL_CITATION {"citationID":"P5Hp4gJN","properties":{"formattedCitation":"[17]","plainCitation":"[17]","noteIndex":0},"citationItems":[{"id":77,"uris":["http://zotero.org/users/local/Ib8SkxN3/items/MIJWLIUQ"],"uri":["http://zotero.org/users/local/Ib8SkxN3/items/MIJWLIUQ"],"itemData":{"id":77,"type":"book","call-number":"H62 .C6963 2014","edition":"4th ed","event-place":"Thousand Oaks","ISBN":"978-1-4522-2609-5","language":"en","number-of-pages":"273","publisher":"SAGE Publications","publisher-place":"Thousand Oaks","source":"Library of Congress ISBN","title":"Research design: qualitative, quantitative, and mixed methods approaches","title-short":"Research design","author":[{"family":"Creswell","given":"John W."}],"issued":{"date-parts":[["2014"]]}}}],"schema":"https://github.com/citation-style-language/schema/raw/master/csl-citation.json"} </w:instrText>
      </w:r>
      <w:r w:rsidRPr="00B66D3D">
        <w:rPr>
          <w:rFonts w:ascii="Times New Roman" w:hAnsi="Times New Roman" w:cs="Times New Roman"/>
          <w:color w:val="000000" w:themeColor="text1"/>
          <w:sz w:val="20"/>
          <w:szCs w:val="20"/>
        </w:rPr>
        <w:fldChar w:fldCharType="separate"/>
      </w:r>
      <w:r w:rsidRPr="00365F2F">
        <w:rPr>
          <w:rFonts w:ascii="Times New Roman" w:hAnsi="Times New Roman" w:cs="Times New Roman"/>
          <w:sz w:val="20"/>
        </w:rPr>
        <w:t>[17]</w:t>
      </w:r>
      <w:r w:rsidRPr="00B66D3D">
        <w:rPr>
          <w:rFonts w:ascii="Times New Roman" w:hAnsi="Times New Roman" w:cs="Times New Roman"/>
          <w:color w:val="000000" w:themeColor="text1"/>
          <w:sz w:val="20"/>
          <w:szCs w:val="20"/>
        </w:rPr>
        <w:fldChar w:fldCharType="end"/>
      </w:r>
      <w:r w:rsidRPr="00B66D3D">
        <w:rPr>
          <w:rFonts w:ascii="Times New Roman" w:hAnsi="Times New Roman" w:cs="Times New Roman"/>
          <w:color w:val="000000" w:themeColor="text1"/>
          <w:sz w:val="20"/>
          <w:szCs w:val="20"/>
        </w:rPr>
        <w:t>. From the explanation above, the researcher used a descriptive qualitative research.</w:t>
      </w:r>
    </w:p>
    <w:p w14:paraId="32912DE9" w14:textId="77777777" w:rsidR="00DA7531" w:rsidRPr="002044B8" w:rsidRDefault="00DA7531" w:rsidP="00DA7531">
      <w:pPr>
        <w:pStyle w:val="ListParagraph"/>
        <w:spacing w:after="0" w:line="240" w:lineRule="auto"/>
        <w:ind w:left="567"/>
        <w:jc w:val="both"/>
        <w:rPr>
          <w:rFonts w:ascii="Times New Roman" w:hAnsi="Times New Roman" w:cs="Times New Roman"/>
          <w:b/>
          <w:i/>
          <w:color w:val="000000" w:themeColor="text1"/>
          <w:sz w:val="24"/>
          <w:szCs w:val="24"/>
        </w:rPr>
      </w:pPr>
      <w:r w:rsidRPr="002044B8">
        <w:rPr>
          <w:rFonts w:ascii="Times New Roman" w:hAnsi="Times New Roman" w:cs="Times New Roman"/>
          <w:b/>
          <w:i/>
          <w:color w:val="000000" w:themeColor="text1"/>
          <w:sz w:val="24"/>
          <w:szCs w:val="24"/>
        </w:rPr>
        <w:t>Research Setting</w:t>
      </w:r>
    </w:p>
    <w:p w14:paraId="069B17F1" w14:textId="77777777" w:rsidR="00DA7531" w:rsidRPr="005E1290" w:rsidRDefault="00DA7531" w:rsidP="00DA7531">
      <w:pPr>
        <w:pStyle w:val="ListParagraph"/>
        <w:spacing w:after="0" w:line="240" w:lineRule="auto"/>
        <w:ind w:left="567" w:firstLine="567"/>
        <w:jc w:val="both"/>
        <w:rPr>
          <w:rFonts w:ascii="Times New Roman" w:hAnsi="Times New Roman" w:cs="Times New Roman"/>
          <w:color w:val="000000" w:themeColor="text1"/>
          <w:sz w:val="20"/>
          <w:szCs w:val="20"/>
        </w:rPr>
      </w:pPr>
      <w:r w:rsidRPr="005E1290">
        <w:rPr>
          <w:rFonts w:ascii="Times New Roman" w:hAnsi="Times New Roman" w:cs="Times New Roman"/>
          <w:color w:val="000000" w:themeColor="text1"/>
          <w:sz w:val="20"/>
          <w:szCs w:val="20"/>
        </w:rPr>
        <w:t xml:space="preserve">The researcher conducted this research in terms of the teaching strategies of English teachers at SMA </w:t>
      </w:r>
      <w:proofErr w:type="spellStart"/>
      <w:r w:rsidRPr="005E1290">
        <w:rPr>
          <w:rFonts w:ascii="Times New Roman" w:hAnsi="Times New Roman" w:cs="Times New Roman"/>
          <w:color w:val="000000" w:themeColor="text1"/>
          <w:sz w:val="20"/>
          <w:szCs w:val="20"/>
        </w:rPr>
        <w:t>Negeri</w:t>
      </w:r>
      <w:proofErr w:type="spellEnd"/>
      <w:r w:rsidRPr="005E1290">
        <w:rPr>
          <w:rFonts w:ascii="Times New Roman" w:hAnsi="Times New Roman" w:cs="Times New Roman"/>
          <w:color w:val="000000" w:themeColor="text1"/>
          <w:sz w:val="20"/>
          <w:szCs w:val="20"/>
        </w:rPr>
        <w:t xml:space="preserve"> 8 </w:t>
      </w:r>
      <w:proofErr w:type="spellStart"/>
      <w:r w:rsidRPr="005E1290">
        <w:rPr>
          <w:rFonts w:ascii="Times New Roman" w:hAnsi="Times New Roman" w:cs="Times New Roman"/>
          <w:color w:val="000000" w:themeColor="text1"/>
          <w:sz w:val="20"/>
          <w:szCs w:val="20"/>
        </w:rPr>
        <w:t>Purworejo</w:t>
      </w:r>
      <w:proofErr w:type="spellEnd"/>
      <w:r w:rsidRPr="005E1290">
        <w:rPr>
          <w:rFonts w:ascii="Times New Roman" w:hAnsi="Times New Roman" w:cs="Times New Roman"/>
          <w:color w:val="000000" w:themeColor="text1"/>
          <w:sz w:val="20"/>
          <w:szCs w:val="20"/>
        </w:rPr>
        <w:t xml:space="preserve">. This research was conducted from the beginning of March until July. With the enactment of WFH (Work </w:t>
      </w:r>
      <w:proofErr w:type="gramStart"/>
      <w:r w:rsidRPr="005E1290">
        <w:rPr>
          <w:rFonts w:ascii="Times New Roman" w:hAnsi="Times New Roman" w:cs="Times New Roman"/>
          <w:color w:val="000000" w:themeColor="text1"/>
          <w:sz w:val="20"/>
          <w:szCs w:val="20"/>
        </w:rPr>
        <w:t>From</w:t>
      </w:r>
      <w:proofErr w:type="gramEnd"/>
      <w:r w:rsidRPr="005E1290">
        <w:rPr>
          <w:rFonts w:ascii="Times New Roman" w:hAnsi="Times New Roman" w:cs="Times New Roman"/>
          <w:color w:val="000000" w:themeColor="text1"/>
          <w:sz w:val="20"/>
          <w:szCs w:val="20"/>
        </w:rPr>
        <w:t xml:space="preserve"> Home) so researcher conducted this research online. The researcher also conducted directly interviews on March 29 and March 31, 2021. The research subjects were two teachers, they are Ms. Sri </w:t>
      </w:r>
      <w:proofErr w:type="spellStart"/>
      <w:r w:rsidRPr="005E1290">
        <w:rPr>
          <w:rFonts w:ascii="Times New Roman" w:hAnsi="Times New Roman" w:cs="Times New Roman"/>
          <w:color w:val="000000" w:themeColor="text1"/>
          <w:sz w:val="20"/>
          <w:szCs w:val="20"/>
        </w:rPr>
        <w:t>Sumaryanti</w:t>
      </w:r>
      <w:proofErr w:type="spellEnd"/>
      <w:r w:rsidRPr="005E1290">
        <w:rPr>
          <w:rFonts w:ascii="Times New Roman" w:hAnsi="Times New Roman" w:cs="Times New Roman"/>
          <w:color w:val="000000" w:themeColor="text1"/>
          <w:sz w:val="20"/>
          <w:szCs w:val="20"/>
        </w:rPr>
        <w:t xml:space="preserve">, </w:t>
      </w:r>
      <w:proofErr w:type="spellStart"/>
      <w:r w:rsidRPr="005E1290">
        <w:rPr>
          <w:rFonts w:ascii="Times New Roman" w:hAnsi="Times New Roman" w:cs="Times New Roman"/>
          <w:color w:val="000000" w:themeColor="text1"/>
          <w:sz w:val="20"/>
          <w:szCs w:val="20"/>
        </w:rPr>
        <w:t>S.Pd</w:t>
      </w:r>
      <w:proofErr w:type="spellEnd"/>
      <w:r w:rsidRPr="005E1290">
        <w:rPr>
          <w:rFonts w:ascii="Times New Roman" w:hAnsi="Times New Roman" w:cs="Times New Roman"/>
          <w:color w:val="000000" w:themeColor="text1"/>
          <w:sz w:val="20"/>
          <w:szCs w:val="20"/>
        </w:rPr>
        <w:t xml:space="preserve">. and Ms. </w:t>
      </w:r>
      <w:proofErr w:type="spellStart"/>
      <w:r w:rsidRPr="005E1290">
        <w:rPr>
          <w:rFonts w:ascii="Times New Roman" w:hAnsi="Times New Roman" w:cs="Times New Roman"/>
          <w:color w:val="000000" w:themeColor="text1"/>
          <w:sz w:val="20"/>
          <w:szCs w:val="20"/>
        </w:rPr>
        <w:t>Istikomah</w:t>
      </w:r>
      <w:proofErr w:type="spellEnd"/>
      <w:r w:rsidRPr="005E1290">
        <w:rPr>
          <w:rFonts w:ascii="Times New Roman" w:hAnsi="Times New Roman" w:cs="Times New Roman"/>
          <w:color w:val="000000" w:themeColor="text1"/>
          <w:sz w:val="20"/>
          <w:szCs w:val="20"/>
        </w:rPr>
        <w:t xml:space="preserve">, </w:t>
      </w:r>
      <w:proofErr w:type="spellStart"/>
      <w:r w:rsidRPr="005E1290">
        <w:rPr>
          <w:rFonts w:ascii="Times New Roman" w:hAnsi="Times New Roman" w:cs="Times New Roman"/>
          <w:color w:val="000000" w:themeColor="text1"/>
          <w:sz w:val="20"/>
          <w:szCs w:val="20"/>
        </w:rPr>
        <w:t>S.Pd</w:t>
      </w:r>
      <w:proofErr w:type="spellEnd"/>
      <w:r w:rsidRPr="005E1290">
        <w:rPr>
          <w:rFonts w:ascii="Times New Roman" w:hAnsi="Times New Roman" w:cs="Times New Roman"/>
          <w:color w:val="000000" w:themeColor="text1"/>
          <w:sz w:val="20"/>
          <w:szCs w:val="20"/>
        </w:rPr>
        <w:t xml:space="preserve">. the two female English teachers at SMA </w:t>
      </w:r>
      <w:proofErr w:type="spellStart"/>
      <w:r w:rsidRPr="005E1290">
        <w:rPr>
          <w:rFonts w:ascii="Times New Roman" w:hAnsi="Times New Roman" w:cs="Times New Roman"/>
          <w:color w:val="000000" w:themeColor="text1"/>
          <w:sz w:val="20"/>
          <w:szCs w:val="20"/>
        </w:rPr>
        <w:t>Negeri</w:t>
      </w:r>
      <w:proofErr w:type="spellEnd"/>
      <w:r w:rsidRPr="005E1290">
        <w:rPr>
          <w:rFonts w:ascii="Times New Roman" w:hAnsi="Times New Roman" w:cs="Times New Roman"/>
          <w:color w:val="000000" w:themeColor="text1"/>
          <w:sz w:val="20"/>
          <w:szCs w:val="20"/>
        </w:rPr>
        <w:t xml:space="preserve"> 8 </w:t>
      </w:r>
      <w:proofErr w:type="spellStart"/>
      <w:r w:rsidRPr="005E1290">
        <w:rPr>
          <w:rFonts w:ascii="Times New Roman" w:hAnsi="Times New Roman" w:cs="Times New Roman"/>
          <w:color w:val="000000" w:themeColor="text1"/>
          <w:sz w:val="20"/>
          <w:szCs w:val="20"/>
        </w:rPr>
        <w:t>Purworejo</w:t>
      </w:r>
      <w:proofErr w:type="spellEnd"/>
      <w:r w:rsidRPr="005E1290">
        <w:rPr>
          <w:rFonts w:ascii="Times New Roman" w:hAnsi="Times New Roman" w:cs="Times New Roman"/>
          <w:color w:val="000000" w:themeColor="text1"/>
          <w:sz w:val="20"/>
          <w:szCs w:val="20"/>
        </w:rPr>
        <w:t>.</w:t>
      </w:r>
    </w:p>
    <w:p w14:paraId="06F2394B" w14:textId="77777777" w:rsidR="00DA7531" w:rsidRPr="002044B8" w:rsidRDefault="00DA7531" w:rsidP="00DA7531">
      <w:pPr>
        <w:pStyle w:val="ListParagraph"/>
        <w:spacing w:after="0" w:line="240" w:lineRule="auto"/>
        <w:ind w:left="567"/>
        <w:jc w:val="both"/>
        <w:rPr>
          <w:rFonts w:ascii="Times New Roman" w:hAnsi="Times New Roman" w:cs="Times New Roman"/>
          <w:b/>
          <w:i/>
          <w:color w:val="000000" w:themeColor="text1"/>
          <w:sz w:val="24"/>
          <w:szCs w:val="24"/>
        </w:rPr>
      </w:pPr>
      <w:r w:rsidRPr="002044B8">
        <w:rPr>
          <w:rFonts w:ascii="Times New Roman" w:hAnsi="Times New Roman" w:cs="Times New Roman"/>
          <w:b/>
          <w:i/>
          <w:color w:val="000000" w:themeColor="text1"/>
          <w:sz w:val="24"/>
          <w:szCs w:val="24"/>
        </w:rPr>
        <w:t>Data Source</w:t>
      </w:r>
    </w:p>
    <w:p w14:paraId="158CA354" w14:textId="77777777" w:rsidR="00DA7531" w:rsidRPr="00B66D3D" w:rsidRDefault="00DA7531" w:rsidP="00DA7531">
      <w:pPr>
        <w:pStyle w:val="ListParagraph"/>
        <w:spacing w:after="0" w:line="240" w:lineRule="auto"/>
        <w:ind w:left="567" w:firstLine="567"/>
        <w:jc w:val="both"/>
        <w:rPr>
          <w:rFonts w:ascii="Times New Roman" w:hAnsi="Times New Roman" w:cs="Times New Roman"/>
          <w:b/>
          <w:color w:val="000000" w:themeColor="text1"/>
          <w:sz w:val="20"/>
          <w:szCs w:val="20"/>
        </w:rPr>
      </w:pPr>
      <w:r w:rsidRPr="007B25AE">
        <w:rPr>
          <w:rFonts w:ascii="Times New Roman" w:hAnsi="Times New Roman" w:cs="Times New Roman"/>
          <w:color w:val="000000" w:themeColor="text1"/>
          <w:sz w:val="20"/>
          <w:szCs w:val="20"/>
        </w:rPr>
        <w:t xml:space="preserve">According to </w:t>
      </w:r>
      <w:proofErr w:type="spellStart"/>
      <w:r w:rsidRPr="007B25AE">
        <w:rPr>
          <w:rFonts w:ascii="Times New Roman" w:hAnsi="Times New Roman" w:cs="Times New Roman"/>
          <w:color w:val="000000" w:themeColor="text1"/>
          <w:sz w:val="20"/>
          <w:szCs w:val="20"/>
        </w:rPr>
        <w:t>Arikunto</w:t>
      </w:r>
      <w:proofErr w:type="spellEnd"/>
      <w:r w:rsidRPr="007B25AE">
        <w:rPr>
          <w:rFonts w:ascii="Times New Roman" w:hAnsi="Times New Roman" w:cs="Times New Roman"/>
          <w:color w:val="000000" w:themeColor="text1"/>
          <w:sz w:val="20"/>
          <w:szCs w:val="20"/>
        </w:rPr>
        <w:t>, a data resource is a subj</w:t>
      </w:r>
      <w:r>
        <w:rPr>
          <w:rFonts w:ascii="Times New Roman" w:hAnsi="Times New Roman" w:cs="Times New Roman"/>
          <w:color w:val="000000" w:themeColor="text1"/>
          <w:sz w:val="20"/>
          <w:szCs w:val="20"/>
        </w:rPr>
        <w:t xml:space="preserve">ect from which data is acquired </w:t>
      </w:r>
      <w:r w:rsidRPr="00B66D3D">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ZOTERO_ITEM CSL_CITATION {"citationID":"v84e5rQw","properties":{"formattedCitation":"[18]","plainCitation":"[18]","noteIndex":0},"citationItems":[{"id":80,"uris":["http://zotero.org/users/local/Ib8SkxN3/items/454TAGY5"],"uri":["http://zotero.org/users/local/Ib8SkxN3/items/454TAGY5"],"itemData":{"id":80,"type":"article-journal","container-title":"INTERNATIONAL JOURNAL OF SOCIAL SCIENCES","language":"en","page":"18","source":"Zotero","title":"Strategies for Community Empowerment in Mount Merapi Disaster of Central Java Province Indonesia","author":[{"family":"Juhaeni","given":"Jojo"}],"issued":{"date-parts":[["2016",3]]}}}],"schema":"https://github.com/citation-style-language/schema/raw/master/csl-citation.json"} </w:instrText>
      </w:r>
      <w:r w:rsidRPr="00B66D3D">
        <w:rPr>
          <w:rFonts w:ascii="Times New Roman" w:hAnsi="Times New Roman" w:cs="Times New Roman"/>
          <w:color w:val="000000" w:themeColor="text1"/>
          <w:sz w:val="20"/>
          <w:szCs w:val="20"/>
        </w:rPr>
        <w:fldChar w:fldCharType="separate"/>
      </w:r>
      <w:r w:rsidRPr="00365F2F">
        <w:rPr>
          <w:rFonts w:ascii="Times New Roman" w:hAnsi="Times New Roman" w:cs="Times New Roman"/>
          <w:sz w:val="20"/>
        </w:rPr>
        <w:t>[18]</w:t>
      </w:r>
      <w:r w:rsidRPr="00B66D3D">
        <w:rPr>
          <w:rFonts w:ascii="Times New Roman" w:hAnsi="Times New Roman" w:cs="Times New Roman"/>
          <w:color w:val="000000" w:themeColor="text1"/>
          <w:sz w:val="20"/>
          <w:szCs w:val="20"/>
        </w:rPr>
        <w:fldChar w:fldCharType="end"/>
      </w:r>
      <w:r w:rsidRPr="00B66D3D">
        <w:rPr>
          <w:rFonts w:ascii="Times New Roman" w:hAnsi="Times New Roman" w:cs="Times New Roman"/>
          <w:color w:val="000000" w:themeColor="text1"/>
          <w:sz w:val="20"/>
          <w:szCs w:val="20"/>
        </w:rPr>
        <w:t xml:space="preserve">. The data sources in this research were interview and </w:t>
      </w:r>
      <w:proofErr w:type="spellStart"/>
      <w:r w:rsidRPr="00B66D3D">
        <w:rPr>
          <w:rFonts w:ascii="Times New Roman" w:hAnsi="Times New Roman" w:cs="Times New Roman"/>
          <w:color w:val="000000" w:themeColor="text1"/>
          <w:sz w:val="20"/>
          <w:szCs w:val="20"/>
        </w:rPr>
        <w:t>WhatsApp</w:t>
      </w:r>
      <w:proofErr w:type="spellEnd"/>
      <w:r w:rsidRPr="00B66D3D">
        <w:rPr>
          <w:rFonts w:ascii="Times New Roman" w:hAnsi="Times New Roman" w:cs="Times New Roman"/>
          <w:color w:val="000000" w:themeColor="text1"/>
          <w:sz w:val="20"/>
          <w:szCs w:val="20"/>
        </w:rPr>
        <w:t xml:space="preserve"> chats of online class from English teachers at SMA </w:t>
      </w:r>
      <w:proofErr w:type="spellStart"/>
      <w:r w:rsidRPr="00B66D3D">
        <w:rPr>
          <w:rFonts w:ascii="Times New Roman" w:hAnsi="Times New Roman" w:cs="Times New Roman"/>
          <w:color w:val="000000" w:themeColor="text1"/>
          <w:sz w:val="20"/>
          <w:szCs w:val="20"/>
        </w:rPr>
        <w:t>Negeri</w:t>
      </w:r>
      <w:proofErr w:type="spellEnd"/>
      <w:r w:rsidRPr="00B66D3D">
        <w:rPr>
          <w:rFonts w:ascii="Times New Roman" w:hAnsi="Times New Roman" w:cs="Times New Roman"/>
          <w:color w:val="000000" w:themeColor="text1"/>
          <w:sz w:val="20"/>
          <w:szCs w:val="20"/>
        </w:rPr>
        <w:t xml:space="preserve"> 8 </w:t>
      </w:r>
      <w:proofErr w:type="spellStart"/>
      <w:r w:rsidRPr="00B66D3D">
        <w:rPr>
          <w:rFonts w:ascii="Times New Roman" w:hAnsi="Times New Roman" w:cs="Times New Roman"/>
          <w:color w:val="000000" w:themeColor="text1"/>
          <w:sz w:val="20"/>
          <w:szCs w:val="20"/>
        </w:rPr>
        <w:t>Purworejo</w:t>
      </w:r>
      <w:proofErr w:type="spellEnd"/>
      <w:r w:rsidRPr="00B66D3D">
        <w:rPr>
          <w:rFonts w:ascii="Times New Roman" w:hAnsi="Times New Roman" w:cs="Times New Roman"/>
          <w:color w:val="000000" w:themeColor="text1"/>
          <w:sz w:val="20"/>
          <w:szCs w:val="20"/>
        </w:rPr>
        <w:t>.</w:t>
      </w:r>
    </w:p>
    <w:p w14:paraId="4F628004" w14:textId="77777777" w:rsidR="00DA7531" w:rsidRPr="002044B8" w:rsidRDefault="00DA7531" w:rsidP="00DA7531">
      <w:pPr>
        <w:pStyle w:val="ListParagraph"/>
        <w:spacing w:after="0" w:line="240" w:lineRule="auto"/>
        <w:ind w:left="567"/>
        <w:jc w:val="both"/>
        <w:rPr>
          <w:rFonts w:ascii="Times New Roman" w:hAnsi="Times New Roman" w:cs="Times New Roman"/>
          <w:b/>
          <w:i/>
          <w:color w:val="000000" w:themeColor="text1"/>
          <w:sz w:val="24"/>
          <w:szCs w:val="24"/>
        </w:rPr>
      </w:pPr>
      <w:r w:rsidRPr="002044B8">
        <w:rPr>
          <w:rFonts w:ascii="Times New Roman" w:hAnsi="Times New Roman" w:cs="Times New Roman"/>
          <w:b/>
          <w:i/>
          <w:color w:val="000000" w:themeColor="text1"/>
          <w:sz w:val="24"/>
          <w:szCs w:val="24"/>
        </w:rPr>
        <w:t>Research Instrument</w:t>
      </w:r>
    </w:p>
    <w:p w14:paraId="10D603A1" w14:textId="77777777" w:rsidR="00DA7531" w:rsidRPr="00B66D3D" w:rsidRDefault="00DA7531" w:rsidP="00DA7531">
      <w:pPr>
        <w:pStyle w:val="ListParagraph"/>
        <w:spacing w:after="0" w:line="240" w:lineRule="auto"/>
        <w:ind w:left="567" w:firstLine="567"/>
        <w:jc w:val="both"/>
        <w:rPr>
          <w:rFonts w:ascii="Times New Roman" w:hAnsi="Times New Roman" w:cs="Times New Roman"/>
          <w:color w:val="000000" w:themeColor="text1"/>
          <w:sz w:val="20"/>
          <w:szCs w:val="20"/>
          <w:lang w:val="en"/>
        </w:rPr>
      </w:pPr>
      <w:r w:rsidRPr="007B25AE">
        <w:rPr>
          <w:rFonts w:ascii="Times New Roman" w:hAnsi="Times New Roman" w:cs="Times New Roman"/>
          <w:color w:val="000000" w:themeColor="text1"/>
          <w:sz w:val="20"/>
          <w:szCs w:val="20"/>
          <w:lang w:val="en"/>
        </w:rPr>
        <w:lastRenderedPageBreak/>
        <w:t xml:space="preserve">The research instrument is a tool that researchers use in the data collection process to examine the findings of research conducted in the next stage of social research. According to </w:t>
      </w:r>
      <w:proofErr w:type="spellStart"/>
      <w:r w:rsidRPr="007B25AE">
        <w:rPr>
          <w:rFonts w:ascii="Times New Roman" w:hAnsi="Times New Roman" w:cs="Times New Roman"/>
          <w:color w:val="000000" w:themeColor="text1"/>
          <w:sz w:val="20"/>
          <w:szCs w:val="20"/>
          <w:lang w:val="en"/>
        </w:rPr>
        <w:t>Sugiyono</w:t>
      </w:r>
      <w:proofErr w:type="spellEnd"/>
      <w:r w:rsidRPr="007B25AE">
        <w:rPr>
          <w:rFonts w:ascii="Times New Roman" w:hAnsi="Times New Roman" w:cs="Times New Roman"/>
          <w:color w:val="000000" w:themeColor="text1"/>
          <w:sz w:val="20"/>
          <w:szCs w:val="20"/>
          <w:lang w:val="en"/>
        </w:rPr>
        <w:t>, qualitative researchers act as human instruments in determining the research's topic, selecting informants as data sources, collecting data, assessing data quality, analyzing data, interpreting data, and dr</w:t>
      </w:r>
      <w:r>
        <w:rPr>
          <w:rFonts w:ascii="Times New Roman" w:hAnsi="Times New Roman" w:cs="Times New Roman"/>
          <w:color w:val="000000" w:themeColor="text1"/>
          <w:sz w:val="20"/>
          <w:szCs w:val="20"/>
          <w:lang w:val="en"/>
        </w:rPr>
        <w:t xml:space="preserve">awing conclusions from findings </w:t>
      </w:r>
      <w:r w:rsidRPr="00B66D3D">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ZOTERO_ITEM CSL_CITATION {"citationID":"tx66uveC","properties":{"formattedCitation":"[19]","plainCitation":"[19]","noteIndex":0},"citationItems":[{"id":78,"uris":["http://zotero.org/users/local/Ib8SkxN3/items/PJJQIE35"],"uri":["http://zotero.org/users/local/Ib8SkxN3/items/PJJQIE35"],"itemData":{"id":78,"type":"book","event-place":"Bandung","ISBN":"9799-843364-0","publisher":"Alfabeta","publisher-place":"Bandung","title":"Metode Penelitin Kuantitatif, Kualitatif, dan R&amp;D","author":[{"family":"Sugiyono","given":""}],"issued":{"date-parts":[["2012"]]}}}],"schema":"https://github.com/citation-style-language/schema/raw/master/csl-citation.json"} </w:instrText>
      </w:r>
      <w:r w:rsidRPr="00B66D3D">
        <w:rPr>
          <w:rFonts w:ascii="Times New Roman" w:hAnsi="Times New Roman" w:cs="Times New Roman"/>
          <w:color w:val="000000" w:themeColor="text1"/>
          <w:sz w:val="20"/>
          <w:szCs w:val="20"/>
        </w:rPr>
        <w:fldChar w:fldCharType="separate"/>
      </w:r>
      <w:r w:rsidRPr="00365F2F">
        <w:rPr>
          <w:rFonts w:ascii="Times New Roman" w:hAnsi="Times New Roman" w:cs="Times New Roman"/>
          <w:sz w:val="20"/>
        </w:rPr>
        <w:t>[19]</w:t>
      </w:r>
      <w:r w:rsidRPr="00B66D3D">
        <w:rPr>
          <w:rFonts w:ascii="Times New Roman" w:hAnsi="Times New Roman" w:cs="Times New Roman"/>
          <w:color w:val="000000" w:themeColor="text1"/>
          <w:sz w:val="20"/>
          <w:szCs w:val="20"/>
        </w:rPr>
        <w:fldChar w:fldCharType="end"/>
      </w:r>
      <w:r w:rsidRPr="00B66D3D">
        <w:rPr>
          <w:rFonts w:ascii="Times New Roman" w:hAnsi="Times New Roman" w:cs="Times New Roman"/>
          <w:color w:val="000000" w:themeColor="text1"/>
          <w:sz w:val="20"/>
          <w:szCs w:val="20"/>
          <w:lang w:val="en"/>
        </w:rPr>
        <w:t xml:space="preserve">. Based on the statement above, the instrument of this research is the researcher herself. Then, the other instruments used in this research were interview, observation, and documentation. </w:t>
      </w:r>
    </w:p>
    <w:p w14:paraId="7D55F9B9" w14:textId="77777777" w:rsidR="00DA7531" w:rsidRPr="002044B8" w:rsidRDefault="00DA7531" w:rsidP="00DA7531">
      <w:pPr>
        <w:pStyle w:val="Heading2"/>
        <w:spacing w:before="0" w:line="240" w:lineRule="auto"/>
        <w:ind w:left="567"/>
        <w:jc w:val="both"/>
        <w:rPr>
          <w:rFonts w:ascii="Times New Roman" w:hAnsi="Times New Roman" w:cs="Times New Roman"/>
          <w:i/>
          <w:color w:val="000000" w:themeColor="text1"/>
          <w:sz w:val="24"/>
          <w:szCs w:val="24"/>
          <w:lang w:val="en"/>
        </w:rPr>
      </w:pPr>
      <w:r w:rsidRPr="002044B8">
        <w:rPr>
          <w:rFonts w:ascii="Times New Roman" w:hAnsi="Times New Roman" w:cs="Times New Roman"/>
          <w:i/>
          <w:color w:val="000000" w:themeColor="text1"/>
          <w:sz w:val="24"/>
          <w:szCs w:val="24"/>
        </w:rPr>
        <w:t>Technique of Collecting Data</w:t>
      </w:r>
    </w:p>
    <w:p w14:paraId="665A1DEC" w14:textId="77777777" w:rsidR="00DA7531" w:rsidRPr="008362AE" w:rsidRDefault="00DA7531" w:rsidP="00DA7531">
      <w:pPr>
        <w:pStyle w:val="ListParagraph"/>
        <w:numPr>
          <w:ilvl w:val="0"/>
          <w:numId w:val="21"/>
        </w:numPr>
        <w:spacing w:after="0" w:line="240" w:lineRule="auto"/>
        <w:ind w:left="993"/>
        <w:jc w:val="both"/>
        <w:rPr>
          <w:rFonts w:ascii="Times New Roman" w:hAnsi="Times New Roman" w:cs="Times New Roman"/>
          <w:color w:val="000000" w:themeColor="text1"/>
          <w:sz w:val="20"/>
          <w:szCs w:val="20"/>
          <w:lang w:val="en"/>
        </w:rPr>
      </w:pPr>
      <w:r w:rsidRPr="008362AE">
        <w:rPr>
          <w:rFonts w:ascii="Times New Roman" w:hAnsi="Times New Roman" w:cs="Times New Roman"/>
          <w:color w:val="000000" w:themeColor="text1"/>
          <w:sz w:val="20"/>
          <w:szCs w:val="20"/>
          <w:lang w:val="en"/>
        </w:rPr>
        <w:t>Interview</w:t>
      </w:r>
    </w:p>
    <w:p w14:paraId="2A3AE058" w14:textId="77777777" w:rsidR="00DA7531" w:rsidRPr="008362AE" w:rsidRDefault="00DA7531" w:rsidP="00DA7531">
      <w:pPr>
        <w:pStyle w:val="ListParagraph"/>
        <w:spacing w:after="0" w:line="240" w:lineRule="auto"/>
        <w:ind w:left="993" w:firstLine="567"/>
        <w:jc w:val="both"/>
        <w:rPr>
          <w:rFonts w:ascii="Times New Roman" w:hAnsi="Times New Roman" w:cs="Times New Roman"/>
          <w:color w:val="000000" w:themeColor="text1"/>
          <w:sz w:val="20"/>
          <w:szCs w:val="20"/>
          <w:lang w:val="en"/>
        </w:rPr>
      </w:pPr>
      <w:r w:rsidRPr="008362AE">
        <w:rPr>
          <w:rFonts w:ascii="Times New Roman" w:hAnsi="Times New Roman" w:cs="Times New Roman"/>
          <w:color w:val="000000" w:themeColor="text1"/>
          <w:sz w:val="20"/>
          <w:szCs w:val="20"/>
          <w:lang w:val="en"/>
        </w:rPr>
        <w:t>In this study, the researcher conducted face-to-face interviews when the teachers were on duty.</w:t>
      </w:r>
    </w:p>
    <w:p w14:paraId="2FBD623E" w14:textId="77777777" w:rsidR="00DA7531" w:rsidRPr="008362AE" w:rsidRDefault="00DA7531" w:rsidP="00DA7531">
      <w:pPr>
        <w:pStyle w:val="ListParagraph"/>
        <w:numPr>
          <w:ilvl w:val="0"/>
          <w:numId w:val="21"/>
        </w:numPr>
        <w:spacing w:after="0" w:line="240" w:lineRule="auto"/>
        <w:ind w:left="993"/>
        <w:jc w:val="both"/>
        <w:rPr>
          <w:rFonts w:ascii="Times New Roman" w:hAnsi="Times New Roman" w:cs="Times New Roman"/>
          <w:color w:val="000000" w:themeColor="text1"/>
          <w:sz w:val="20"/>
          <w:szCs w:val="20"/>
          <w:lang w:val="en"/>
        </w:rPr>
      </w:pPr>
      <w:r w:rsidRPr="008362AE">
        <w:rPr>
          <w:rFonts w:ascii="Times New Roman" w:hAnsi="Times New Roman" w:cs="Times New Roman"/>
          <w:color w:val="000000" w:themeColor="text1"/>
          <w:sz w:val="20"/>
          <w:szCs w:val="20"/>
          <w:lang w:val="en"/>
        </w:rPr>
        <w:t>Observation</w:t>
      </w:r>
    </w:p>
    <w:p w14:paraId="0F6EA8F0" w14:textId="77777777" w:rsidR="00DA7531" w:rsidRPr="001A13B1" w:rsidRDefault="00DA7531" w:rsidP="00DA7531">
      <w:pPr>
        <w:pStyle w:val="ListParagraph"/>
        <w:spacing w:after="0" w:line="240" w:lineRule="auto"/>
        <w:ind w:left="993" w:firstLine="567"/>
        <w:jc w:val="both"/>
        <w:rPr>
          <w:rFonts w:ascii="Times New Roman" w:hAnsi="Times New Roman" w:cs="Times New Roman"/>
          <w:color w:val="000000" w:themeColor="text1"/>
          <w:sz w:val="20"/>
          <w:szCs w:val="20"/>
          <w:lang w:val="en"/>
        </w:rPr>
      </w:pPr>
      <w:r w:rsidRPr="007B25AE">
        <w:rPr>
          <w:rFonts w:ascii="Times New Roman" w:hAnsi="Times New Roman" w:cs="Times New Roman"/>
          <w:color w:val="000000" w:themeColor="text1"/>
          <w:sz w:val="20"/>
          <w:szCs w:val="20"/>
        </w:rPr>
        <w:t>The systematic recording of observable phenomena or behavior in a natural setting is typical of observation studies.</w:t>
      </w:r>
      <w:r w:rsidRPr="001A13B1">
        <w:rPr>
          <w:rFonts w:ascii="Times New Roman" w:hAnsi="Times New Roman" w:cs="Times New Roman"/>
          <w:color w:val="000000" w:themeColor="text1"/>
          <w:sz w:val="20"/>
          <w:szCs w:val="20"/>
        </w:rPr>
        <w:t xml:space="preserve"> </w:t>
      </w:r>
      <w:r w:rsidRPr="001A13B1">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ZOTERO_ITEM CSL_CITATION {"citationID":"g45qva0U","properties":{"formattedCitation":"[20]","plainCitation":"[20]","noteIndex":0},"citationItems":[{"id":82,"uris":["http://zotero.org/users/local/Ib8SkxN3/items/9VQQHP88"],"uri":["http://zotero.org/users/local/Ib8SkxN3/items/9VQQHP88"],"itemData":{"id":82,"type":"article-journal","container-title":"Journal of the American Society for Information Science and Technology","DOI":"10.1002/asi.21618","ISSN":"15322882","issue":"11","journalAbbreviation":"J. Am. Soc. Inf. Sci.","language":"en","page":"2214-2224","source":"DOI.org (Crossref)","title":"Visual approaches and photography for the study of immediate information space","volume":"62","author":[{"family":"Hartel","given":"Jenna"},{"family":"Thomson","given":"Leslie"}],"issued":{"date-parts":[["2011",11]]}}}],"schema":"https://github.com/citation-style-language/schema/raw/master/csl-citation.json"} </w:instrText>
      </w:r>
      <w:r w:rsidRPr="001A13B1">
        <w:rPr>
          <w:rFonts w:ascii="Times New Roman" w:hAnsi="Times New Roman" w:cs="Times New Roman"/>
          <w:color w:val="000000" w:themeColor="text1"/>
          <w:sz w:val="20"/>
          <w:szCs w:val="20"/>
        </w:rPr>
        <w:fldChar w:fldCharType="separate"/>
      </w:r>
      <w:r w:rsidRPr="00365F2F">
        <w:rPr>
          <w:rFonts w:ascii="Times New Roman" w:hAnsi="Times New Roman" w:cs="Times New Roman"/>
          <w:sz w:val="20"/>
        </w:rPr>
        <w:t>[20]</w:t>
      </w:r>
      <w:r w:rsidRPr="001A13B1">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lang w:val="en"/>
        </w:rPr>
        <w:t xml:space="preserve">. </w:t>
      </w:r>
      <w:r w:rsidRPr="001A13B1">
        <w:rPr>
          <w:rFonts w:ascii="Times New Roman" w:hAnsi="Times New Roman" w:cs="Times New Roman"/>
          <w:color w:val="000000" w:themeColor="text1"/>
          <w:sz w:val="20"/>
          <w:szCs w:val="20"/>
        </w:rPr>
        <w:t>R</w:t>
      </w:r>
      <w:r w:rsidRPr="001A13B1">
        <w:rPr>
          <w:rFonts w:ascii="Times New Roman" w:hAnsi="Times New Roman" w:cs="Times New Roman"/>
          <w:color w:val="000000" w:themeColor="text1"/>
          <w:sz w:val="20"/>
          <w:szCs w:val="20"/>
          <w:lang w:val="en"/>
        </w:rPr>
        <w:t xml:space="preserve">researcher observed how teachers taught English through online learning classes through </w:t>
      </w:r>
      <w:proofErr w:type="spellStart"/>
      <w:r w:rsidRPr="001A13B1">
        <w:rPr>
          <w:rFonts w:ascii="Times New Roman" w:hAnsi="Times New Roman" w:cs="Times New Roman"/>
          <w:color w:val="000000" w:themeColor="text1"/>
          <w:sz w:val="20"/>
          <w:szCs w:val="20"/>
          <w:lang w:val="en"/>
        </w:rPr>
        <w:t>WhatsApp</w:t>
      </w:r>
      <w:proofErr w:type="spellEnd"/>
      <w:r w:rsidRPr="001A13B1">
        <w:rPr>
          <w:rFonts w:ascii="Times New Roman" w:hAnsi="Times New Roman" w:cs="Times New Roman"/>
          <w:color w:val="000000" w:themeColor="text1"/>
          <w:sz w:val="20"/>
          <w:szCs w:val="20"/>
          <w:lang w:val="en"/>
        </w:rPr>
        <w:t xml:space="preserve"> groups consisting of students in one class, English teachers, and researcher.</w:t>
      </w:r>
    </w:p>
    <w:p w14:paraId="2353AC72" w14:textId="77777777" w:rsidR="00DA7531" w:rsidRPr="001A13B1" w:rsidRDefault="00DA7531" w:rsidP="00DA7531">
      <w:pPr>
        <w:pStyle w:val="ListParagraph"/>
        <w:numPr>
          <w:ilvl w:val="0"/>
          <w:numId w:val="21"/>
        </w:numPr>
        <w:spacing w:after="0" w:line="240" w:lineRule="auto"/>
        <w:ind w:left="992"/>
        <w:jc w:val="both"/>
        <w:rPr>
          <w:rFonts w:ascii="Times New Roman" w:hAnsi="Times New Roman" w:cs="Times New Roman"/>
          <w:color w:val="000000" w:themeColor="text1"/>
          <w:sz w:val="20"/>
          <w:szCs w:val="20"/>
        </w:rPr>
      </w:pPr>
      <w:r w:rsidRPr="001A13B1">
        <w:rPr>
          <w:rFonts w:ascii="Times New Roman" w:hAnsi="Times New Roman" w:cs="Times New Roman"/>
          <w:color w:val="000000" w:themeColor="text1"/>
          <w:sz w:val="20"/>
          <w:szCs w:val="20"/>
        </w:rPr>
        <w:t>Documentation</w:t>
      </w:r>
    </w:p>
    <w:p w14:paraId="5C0B602A" w14:textId="77777777" w:rsidR="00DA7531" w:rsidRPr="006D2D19" w:rsidRDefault="00DA7531" w:rsidP="00DA7531">
      <w:pPr>
        <w:pStyle w:val="ListParagraph"/>
        <w:spacing w:after="0" w:line="240" w:lineRule="auto"/>
        <w:ind w:left="992" w:firstLine="568"/>
        <w:jc w:val="both"/>
        <w:rPr>
          <w:rFonts w:ascii="Times New Roman" w:hAnsi="Times New Roman" w:cs="Times New Roman"/>
          <w:color w:val="000000" w:themeColor="text1"/>
          <w:sz w:val="20"/>
          <w:szCs w:val="20"/>
        </w:rPr>
      </w:pPr>
      <w:r w:rsidRPr="00874D6C">
        <w:rPr>
          <w:rFonts w:ascii="Times New Roman" w:hAnsi="Times New Roman" w:cs="Times New Roman"/>
          <w:color w:val="000000" w:themeColor="text1"/>
          <w:sz w:val="20"/>
          <w:szCs w:val="20"/>
        </w:rPr>
        <w:t xml:space="preserve">Documentation, according to </w:t>
      </w:r>
      <w:proofErr w:type="spellStart"/>
      <w:r w:rsidRPr="00874D6C">
        <w:rPr>
          <w:rFonts w:ascii="Times New Roman" w:hAnsi="Times New Roman" w:cs="Times New Roman"/>
          <w:color w:val="000000" w:themeColor="text1"/>
          <w:sz w:val="20"/>
          <w:szCs w:val="20"/>
        </w:rPr>
        <w:t>Arikunto</w:t>
      </w:r>
      <w:proofErr w:type="spellEnd"/>
      <w:r w:rsidRPr="00874D6C">
        <w:rPr>
          <w:rFonts w:ascii="Times New Roman" w:hAnsi="Times New Roman" w:cs="Times New Roman"/>
          <w:color w:val="000000" w:themeColor="text1"/>
          <w:sz w:val="20"/>
          <w:szCs w:val="20"/>
        </w:rPr>
        <w:t>, is used to obtain data directly from the study site. Examples include pertinent books, legislation, activity reports, images, film documenters, archives, letters, diaries, journals, and other written text that can be utilized to examine the pro</w:t>
      </w:r>
      <w:r>
        <w:rPr>
          <w:rFonts w:ascii="Times New Roman" w:hAnsi="Times New Roman" w:cs="Times New Roman"/>
          <w:color w:val="000000" w:themeColor="text1"/>
          <w:sz w:val="20"/>
          <w:szCs w:val="20"/>
        </w:rPr>
        <w:t>blem</w:t>
      </w:r>
      <w:r w:rsidRPr="001A13B1">
        <w:rPr>
          <w:rFonts w:ascii="Times New Roman" w:hAnsi="Times New Roman" w:cs="Times New Roman"/>
          <w:color w:val="000000" w:themeColor="text1"/>
          <w:sz w:val="20"/>
          <w:szCs w:val="20"/>
        </w:rPr>
        <w:t xml:space="preserve"> </w:t>
      </w:r>
      <w:r w:rsidRPr="001A13B1">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ZOTERO_ITEM CSL_CITATION {"citationID":"uzCMch9Z","properties":{"formattedCitation":"[21]","plainCitation":"[21]","noteIndex":0},"citationItems":[{"id":92,"uris":["http://zotero.org/users/local/Ib8SkxN3/items/5TL8USVB"],"uri":["http://zotero.org/users/local/Ib8SkxN3/items/5TL8USVB"],"itemData":{"id":92,"type":"thesis","abstract":"One is the most important aspect that must be considered by the \nteacher in the teaching and learning activities is the teaching strategy. \nTeaching strategy itself covers some aspect those are the employing of \ninstructional approach, method and technique, teaching media, learning \nsource and students’ level classification, those are applied for creating \ngood interaction between the teacher and students, student and students, \nstudents and material, then the students and environment. Teaching \nstrategy is used to measure the learning process, learning result and the \nimpact of learning activities. In the form of English teaching and learning \nespecially in the EFL country, the English as foreign language students \nwill be helpful in mastering the English knowledge and skills by learning \nwith the native speaker teacher for English subject. The native speaker \nteacher here means a person/teacher who holds an English as their mother \ntongue. Native speaker teacher is a capable model to give the correct \nevaluation or English judgement to the EFL students. They enable to give \nvalid and stable judgements on their language. Thus starting point from \nthose survey and statements, it encouraged the researcher to conduct the \nresearch about the strategies of native speaker teacher in teaching English \nfor English as foreign language students in SMAN 1 Ngunut, Tulungagung \nin academic year 2013/2014.\nThe problems concerned in this study are: (1) What are the strategies \nof native speaker teacher in teaching English for EFL Students?(2) How is \nthe implementation of the strategies of native speaker teacher in teaching \nEnglish for EFL Students?\nPurposes of this research are: (1) To investigate the strategies of \nnative speaker teacher in teaching English for EFL Students.(2) To \nelaborate the implementation of the strategies of native speaker teacher in \nteaching English for EFL Students.\nResearch design of this research used Qualitative research design by \npresenting the data in the descriptive way. Data source of this research is\nthe native speaker teacher, students of X-B SMAN 1 Ngunut, \nTulungagung and school. Method of collecting data of this research are \nobservation, interview, and documentation. Technique of data analysis \nwhich is used in this research is interactive analysis qualitative data model \nthose are data collection, data reduction, data display, and drawing \nconclusion.\nThe findings of this research are (1) the native speaker teacher used \ntwo kind of teaching strategy inside of her English classroom, they were \ndirect teaching strategy and cooperative learning teaching strategy. (2) the \nimplementation of both those teaching strategies are the native speaker \nteacher combined those two teaching strategies into her every teaching and \nlearning activity in the EFL classroom in a purpose to make both of them \ncan support to each other, so that it can create a classroom environment \nwas having good atmosphere and can reach the learning goal effectively. \nThe direct teaching strategy is performed by her to give the students clear \nand detail explanation about the instructional material, to engage the \nstudents keep active and participate in the learning activity and to control \nand monitor the students’ learning process for individual and group work \nin small group discussions. Besides, it is presented to measure the \nstudents’ individual comprehension and skill achievement. Then the \ncooperative learning teaching strategy is used by the native speaker \nteacher in order to let the students learn the complex instructional material \nwith their friends in a group discussions and to direct the students’ to do \nthe task, project, job and assignment in the form of group work \ndiscussions. In the other hand, it is also invited by her to make the students \nwork in group together and having the various interesting activity, thus \nthey will not be bored, sleepy, or not really pay more attention to the \nmaterial which was being the main concern in the small group work \ndiscussions.","event-place":"Jl.Mayor sujadi timur No 46 Tulungagung","language":"en","publisher":"IAIN TULUNGAGUNG","publisher-place":"Jl.Mayor sujadi timur No 46 Tulungagung","title":"A Study on the Strategies of Native Speaker Teacher in Teaching English for English as Foreign Language Students at SMAN 1 Ngunut Tulungagung","author":[{"family":"Purwatiningsih","given":"Tutut"}],"issued":{"date-parts":[["2014"]]}}}],"schema":"https://github.com/citation-style-language/schema/raw/master/csl-citation.json"} </w:instrText>
      </w:r>
      <w:r w:rsidRPr="001A13B1">
        <w:rPr>
          <w:rFonts w:ascii="Times New Roman" w:hAnsi="Times New Roman" w:cs="Times New Roman"/>
          <w:color w:val="000000" w:themeColor="text1"/>
          <w:sz w:val="20"/>
          <w:szCs w:val="20"/>
        </w:rPr>
        <w:fldChar w:fldCharType="separate"/>
      </w:r>
      <w:r w:rsidRPr="00365F2F">
        <w:rPr>
          <w:rFonts w:ascii="Times New Roman" w:hAnsi="Times New Roman" w:cs="Times New Roman"/>
          <w:sz w:val="20"/>
        </w:rPr>
        <w:t>[21]</w:t>
      </w:r>
      <w:r w:rsidRPr="001A13B1">
        <w:rPr>
          <w:rFonts w:ascii="Times New Roman" w:hAnsi="Times New Roman" w:cs="Times New Roman"/>
          <w:color w:val="000000" w:themeColor="text1"/>
          <w:sz w:val="20"/>
          <w:szCs w:val="20"/>
        </w:rPr>
        <w:fldChar w:fldCharType="end"/>
      </w:r>
      <w:r w:rsidRPr="001A13B1">
        <w:rPr>
          <w:rFonts w:ascii="Times New Roman" w:hAnsi="Times New Roman" w:cs="Times New Roman"/>
          <w:color w:val="000000" w:themeColor="text1"/>
          <w:sz w:val="20"/>
          <w:szCs w:val="20"/>
        </w:rPr>
        <w:t xml:space="preserve">. In this study, the researcher made a note, took photographs, and took a screenshot chat as proof of </w:t>
      </w:r>
      <w:r w:rsidRPr="006D2D19">
        <w:rPr>
          <w:rFonts w:ascii="Times New Roman" w:hAnsi="Times New Roman" w:cs="Times New Roman"/>
          <w:color w:val="000000" w:themeColor="text1"/>
          <w:sz w:val="20"/>
          <w:szCs w:val="20"/>
        </w:rPr>
        <w:t xml:space="preserve">teaching learning activity. </w:t>
      </w:r>
    </w:p>
    <w:p w14:paraId="3B75016D" w14:textId="77777777" w:rsidR="00DA7531" w:rsidRPr="002044B8" w:rsidRDefault="00DA7531" w:rsidP="00DA7531">
      <w:pPr>
        <w:spacing w:after="0" w:line="240" w:lineRule="auto"/>
        <w:ind w:left="567"/>
        <w:jc w:val="both"/>
        <w:rPr>
          <w:rFonts w:ascii="Times New Roman" w:hAnsi="Times New Roman" w:cs="Times New Roman"/>
          <w:b/>
          <w:i/>
          <w:color w:val="000000" w:themeColor="text1"/>
          <w:sz w:val="24"/>
          <w:szCs w:val="24"/>
        </w:rPr>
      </w:pPr>
      <w:r w:rsidRPr="002044B8">
        <w:rPr>
          <w:rFonts w:ascii="Times New Roman" w:hAnsi="Times New Roman" w:cs="Times New Roman"/>
          <w:b/>
          <w:i/>
          <w:color w:val="000000" w:themeColor="text1"/>
          <w:sz w:val="24"/>
          <w:szCs w:val="24"/>
        </w:rPr>
        <w:t>Technique of Analyzing Data</w:t>
      </w:r>
    </w:p>
    <w:p w14:paraId="12C48818" w14:textId="77777777" w:rsidR="00DA7531" w:rsidRDefault="00DA7531" w:rsidP="00DA7531">
      <w:pPr>
        <w:spacing w:after="0" w:line="240" w:lineRule="auto"/>
        <w:ind w:left="567" w:firstLine="567"/>
        <w:jc w:val="both"/>
        <w:rPr>
          <w:rFonts w:ascii="Times New Roman" w:hAnsi="Times New Roman" w:cs="Times New Roman"/>
          <w:color w:val="000000" w:themeColor="text1"/>
          <w:sz w:val="20"/>
          <w:szCs w:val="20"/>
        </w:rPr>
      </w:pPr>
      <w:r w:rsidRPr="006D2D19">
        <w:rPr>
          <w:rFonts w:ascii="Times New Roman" w:hAnsi="Times New Roman" w:cs="Times New Roman"/>
          <w:color w:val="000000" w:themeColor="text1"/>
          <w:sz w:val="20"/>
          <w:szCs w:val="20"/>
        </w:rPr>
        <w:t xml:space="preserve">In analyzing the data, the researcher grouped it into three parts. The first, </w:t>
      </w:r>
      <w:r>
        <w:rPr>
          <w:rFonts w:ascii="Times New Roman" w:hAnsi="Times New Roman" w:cs="Times New Roman"/>
          <w:color w:val="000000" w:themeColor="text1"/>
          <w:sz w:val="20"/>
          <w:szCs w:val="20"/>
        </w:rPr>
        <w:t>r</w:t>
      </w:r>
      <w:r w:rsidRPr="006D2D19">
        <w:rPr>
          <w:rFonts w:ascii="Times New Roman" w:hAnsi="Times New Roman" w:cs="Times New Roman"/>
          <w:color w:val="000000" w:themeColor="text1"/>
          <w:sz w:val="20"/>
          <w:szCs w:val="20"/>
        </w:rPr>
        <w:t xml:space="preserve">educing data means summarizing, choosing the main thing, focusing on the things that are important, as well as being sought theme and pattern. The second is displayed data, the researcher using an </w:t>
      </w:r>
      <w:proofErr w:type="gramStart"/>
      <w:r w:rsidRPr="006D2D19">
        <w:rPr>
          <w:rFonts w:ascii="Times New Roman" w:hAnsi="Times New Roman" w:cs="Times New Roman"/>
          <w:color w:val="000000" w:themeColor="text1"/>
          <w:sz w:val="20"/>
          <w:szCs w:val="20"/>
        </w:rPr>
        <w:t>essay,</w:t>
      </w:r>
      <w:proofErr w:type="gramEnd"/>
      <w:r w:rsidRPr="006D2D19">
        <w:rPr>
          <w:rFonts w:ascii="Times New Roman" w:hAnsi="Times New Roman" w:cs="Times New Roman"/>
          <w:color w:val="000000" w:themeColor="text1"/>
          <w:sz w:val="20"/>
          <w:szCs w:val="20"/>
        </w:rPr>
        <w:t xml:space="preserve"> this is the most commonly used display in qualitative research. The third is conclusion </w:t>
      </w:r>
      <w:proofErr w:type="gramStart"/>
      <w:r w:rsidRPr="006D2D19">
        <w:rPr>
          <w:rFonts w:ascii="Times New Roman" w:hAnsi="Times New Roman" w:cs="Times New Roman"/>
          <w:color w:val="000000" w:themeColor="text1"/>
          <w:sz w:val="20"/>
          <w:szCs w:val="20"/>
        </w:rPr>
        <w:t>stage,</w:t>
      </w:r>
      <w:proofErr w:type="gramEnd"/>
      <w:r w:rsidRPr="006D2D19">
        <w:rPr>
          <w:rFonts w:ascii="Times New Roman" w:hAnsi="Times New Roman" w:cs="Times New Roman"/>
          <w:color w:val="000000" w:themeColor="text1"/>
          <w:sz w:val="20"/>
          <w:szCs w:val="20"/>
        </w:rPr>
        <w:t xml:space="preserve"> the researcher began to see and examine all data then tell the story by making a relationship between the story so that the researcher got the results and conclusions from the study.</w:t>
      </w:r>
    </w:p>
    <w:p w14:paraId="18A5BDDD" w14:textId="77777777" w:rsidR="00DA7531" w:rsidRDefault="00DA7531" w:rsidP="00DA7531">
      <w:pPr>
        <w:spacing w:after="0" w:line="240" w:lineRule="auto"/>
        <w:ind w:left="567" w:firstLine="567"/>
        <w:jc w:val="both"/>
        <w:rPr>
          <w:rFonts w:ascii="Times New Roman" w:hAnsi="Times New Roman" w:cs="Times New Roman"/>
          <w:color w:val="000000" w:themeColor="text1"/>
          <w:sz w:val="20"/>
          <w:szCs w:val="20"/>
        </w:rPr>
      </w:pPr>
    </w:p>
    <w:p w14:paraId="29718328" w14:textId="77777777" w:rsidR="00DA7531" w:rsidRPr="00516D62" w:rsidRDefault="00DA7531" w:rsidP="00DA7531">
      <w:pPr>
        <w:pStyle w:val="ListParagraph"/>
        <w:numPr>
          <w:ilvl w:val="0"/>
          <w:numId w:val="21"/>
        </w:numPr>
        <w:spacing w:after="0" w:line="240" w:lineRule="auto"/>
        <w:ind w:left="284" w:hanging="284"/>
        <w:jc w:val="both"/>
        <w:rPr>
          <w:rFonts w:ascii="Times New Roman" w:hAnsi="Times New Roman" w:cs="Times New Roman"/>
          <w:b/>
          <w:color w:val="000000"/>
          <w:sz w:val="20"/>
          <w:szCs w:val="20"/>
        </w:rPr>
      </w:pPr>
      <w:r w:rsidRPr="001C1613">
        <w:rPr>
          <w:rFonts w:ascii="Times New Roman" w:hAnsi="Times New Roman" w:cs="Times New Roman"/>
          <w:b/>
          <w:sz w:val="20"/>
          <w:szCs w:val="20"/>
        </w:rPr>
        <w:t>FINDING AND DISCUSSION</w:t>
      </w:r>
    </w:p>
    <w:p w14:paraId="02C14E08" w14:textId="77777777" w:rsidR="00DA7531" w:rsidRPr="001C1613" w:rsidRDefault="00DA7531" w:rsidP="00DA7531">
      <w:pPr>
        <w:spacing w:after="0" w:line="240" w:lineRule="auto"/>
        <w:jc w:val="both"/>
        <w:rPr>
          <w:rFonts w:ascii="Times New Roman" w:hAnsi="Times New Roman" w:cs="Times New Roman"/>
          <w:b/>
          <w:color w:val="000000"/>
          <w:sz w:val="20"/>
          <w:szCs w:val="20"/>
        </w:rPr>
      </w:pPr>
    </w:p>
    <w:p w14:paraId="4CDB3ABC" w14:textId="77777777" w:rsidR="00DA7531" w:rsidRDefault="00DA7531" w:rsidP="00DA7531">
      <w:pPr>
        <w:spacing w:after="0" w:line="240" w:lineRule="auto"/>
        <w:ind w:left="284"/>
        <w:jc w:val="both"/>
        <w:rPr>
          <w:rFonts w:ascii="Times New Roman" w:hAnsi="Times New Roman" w:cs="Times New Roman"/>
          <w:b/>
          <w:color w:val="000000"/>
          <w:sz w:val="20"/>
          <w:szCs w:val="20"/>
        </w:rPr>
      </w:pPr>
      <w:r w:rsidRPr="001C1613">
        <w:rPr>
          <w:rFonts w:ascii="Times New Roman" w:hAnsi="Times New Roman" w:cs="Times New Roman"/>
          <w:b/>
          <w:color w:val="000000"/>
          <w:sz w:val="20"/>
          <w:szCs w:val="20"/>
        </w:rPr>
        <w:t>Findings</w:t>
      </w:r>
    </w:p>
    <w:p w14:paraId="11691020" w14:textId="77777777" w:rsidR="00DA7531" w:rsidRDefault="00DA7531" w:rsidP="00DA7531">
      <w:pPr>
        <w:spacing w:after="0" w:line="240" w:lineRule="auto"/>
        <w:ind w:left="284"/>
        <w:jc w:val="both"/>
        <w:rPr>
          <w:rFonts w:ascii="Times New Roman" w:hAnsi="Times New Roman" w:cs="Times New Roman"/>
          <w:sz w:val="20"/>
          <w:szCs w:val="20"/>
        </w:rPr>
      </w:pPr>
      <w:r w:rsidRPr="001C1613">
        <w:rPr>
          <w:rFonts w:ascii="Times New Roman" w:hAnsi="Times New Roman" w:cs="Times New Roman"/>
          <w:sz w:val="20"/>
          <w:szCs w:val="20"/>
        </w:rPr>
        <w:t>This section identifies the strategies of English teachers in online class.</w:t>
      </w:r>
    </w:p>
    <w:p w14:paraId="069C4D3B" w14:textId="77777777" w:rsidR="00DA7531" w:rsidRDefault="00DA7531" w:rsidP="00DA7531">
      <w:pPr>
        <w:spacing w:after="0" w:line="240" w:lineRule="auto"/>
        <w:ind w:left="284"/>
        <w:jc w:val="both"/>
        <w:rPr>
          <w:rFonts w:ascii="Times New Roman" w:hAnsi="Times New Roman" w:cs="Times New Roman"/>
          <w:sz w:val="20"/>
          <w:szCs w:val="20"/>
        </w:rPr>
      </w:pPr>
    </w:p>
    <w:p w14:paraId="354B8D5A" w14:textId="77777777" w:rsidR="00DA7531" w:rsidRDefault="00DA7531" w:rsidP="00DA7531">
      <w:pPr>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 xml:space="preserve">Table </w:t>
      </w:r>
      <w:r w:rsidRPr="001C1613">
        <w:rPr>
          <w:rFonts w:ascii="Times New Roman" w:hAnsi="Times New Roman" w:cs="Times New Roman"/>
          <w:sz w:val="20"/>
          <w:szCs w:val="20"/>
        </w:rPr>
        <w:t>1 Observation Sheet from Teacher 1</w:t>
      </w:r>
    </w:p>
    <w:p w14:paraId="2E7A8306" w14:textId="77777777" w:rsidR="00DA7531" w:rsidRPr="001C1613" w:rsidRDefault="00DA7531" w:rsidP="00DA7531">
      <w:pPr>
        <w:spacing w:after="0" w:line="240" w:lineRule="auto"/>
        <w:ind w:left="284"/>
        <w:jc w:val="center"/>
        <w:rPr>
          <w:rFonts w:ascii="Times New Roman" w:hAnsi="Times New Roman" w:cs="Times New Roman"/>
          <w:b/>
          <w:color w:val="000000"/>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287"/>
        <w:gridCol w:w="1418"/>
        <w:gridCol w:w="1836"/>
        <w:gridCol w:w="432"/>
        <w:gridCol w:w="425"/>
        <w:gridCol w:w="425"/>
        <w:gridCol w:w="425"/>
        <w:gridCol w:w="425"/>
        <w:gridCol w:w="425"/>
        <w:gridCol w:w="425"/>
      </w:tblGrid>
      <w:tr w:rsidR="00DA7531" w:rsidRPr="001C1613" w14:paraId="03A3CD77" w14:textId="77777777" w:rsidTr="00DA7531">
        <w:tc>
          <w:tcPr>
            <w:tcW w:w="522" w:type="dxa"/>
            <w:vMerge w:val="restart"/>
            <w:tcBorders>
              <w:top w:val="single" w:sz="4" w:space="0" w:color="auto"/>
            </w:tcBorders>
            <w:vAlign w:val="center"/>
            <w:hideMark/>
          </w:tcPr>
          <w:p w14:paraId="2D01420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No</w:t>
            </w:r>
          </w:p>
        </w:tc>
        <w:tc>
          <w:tcPr>
            <w:tcW w:w="1287" w:type="dxa"/>
            <w:vMerge w:val="restart"/>
            <w:tcBorders>
              <w:top w:val="single" w:sz="4" w:space="0" w:color="auto"/>
            </w:tcBorders>
            <w:vAlign w:val="center"/>
            <w:hideMark/>
          </w:tcPr>
          <w:p w14:paraId="244F50B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Step</w:t>
            </w:r>
          </w:p>
        </w:tc>
        <w:tc>
          <w:tcPr>
            <w:tcW w:w="3254" w:type="dxa"/>
            <w:gridSpan w:val="2"/>
            <w:vMerge w:val="restart"/>
            <w:tcBorders>
              <w:top w:val="single" w:sz="4" w:space="0" w:color="auto"/>
            </w:tcBorders>
            <w:vAlign w:val="center"/>
            <w:hideMark/>
          </w:tcPr>
          <w:p w14:paraId="11D7BF6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Indicator</w:t>
            </w:r>
          </w:p>
        </w:tc>
        <w:tc>
          <w:tcPr>
            <w:tcW w:w="2982" w:type="dxa"/>
            <w:gridSpan w:val="7"/>
            <w:tcBorders>
              <w:top w:val="single" w:sz="4" w:space="0" w:color="auto"/>
            </w:tcBorders>
            <w:vAlign w:val="center"/>
            <w:hideMark/>
          </w:tcPr>
          <w:p w14:paraId="1CD71DE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Meeting</w:t>
            </w:r>
          </w:p>
        </w:tc>
      </w:tr>
      <w:tr w:rsidR="00DA7531" w:rsidRPr="001C1613" w14:paraId="3CC17986" w14:textId="77777777" w:rsidTr="00DA7531">
        <w:tc>
          <w:tcPr>
            <w:tcW w:w="522" w:type="dxa"/>
            <w:vMerge/>
            <w:tcBorders>
              <w:bottom w:val="single" w:sz="4" w:space="0" w:color="auto"/>
            </w:tcBorders>
            <w:vAlign w:val="center"/>
            <w:hideMark/>
          </w:tcPr>
          <w:p w14:paraId="3E0E02D5" w14:textId="77777777" w:rsidR="00DA7531" w:rsidRPr="001C1613" w:rsidRDefault="00DA7531" w:rsidP="00732CE0">
            <w:pPr>
              <w:rPr>
                <w:rFonts w:ascii="Times New Roman" w:hAnsi="Times New Roman" w:cs="Times New Roman"/>
              </w:rPr>
            </w:pPr>
          </w:p>
        </w:tc>
        <w:tc>
          <w:tcPr>
            <w:tcW w:w="0" w:type="auto"/>
            <w:vMerge/>
            <w:tcBorders>
              <w:bottom w:val="single" w:sz="4" w:space="0" w:color="auto"/>
            </w:tcBorders>
            <w:vAlign w:val="center"/>
            <w:hideMark/>
          </w:tcPr>
          <w:p w14:paraId="3A8F6C7D" w14:textId="77777777" w:rsidR="00DA7531" w:rsidRPr="001C1613" w:rsidRDefault="00DA7531" w:rsidP="00732CE0">
            <w:pPr>
              <w:rPr>
                <w:rFonts w:ascii="Times New Roman" w:hAnsi="Times New Roman" w:cs="Times New Roman"/>
              </w:rPr>
            </w:pPr>
          </w:p>
        </w:tc>
        <w:tc>
          <w:tcPr>
            <w:tcW w:w="0" w:type="auto"/>
            <w:gridSpan w:val="2"/>
            <w:vMerge/>
            <w:tcBorders>
              <w:bottom w:val="single" w:sz="4" w:space="0" w:color="auto"/>
            </w:tcBorders>
            <w:vAlign w:val="center"/>
            <w:hideMark/>
          </w:tcPr>
          <w:p w14:paraId="2B41B959" w14:textId="77777777" w:rsidR="00DA7531" w:rsidRPr="001C1613" w:rsidRDefault="00DA7531" w:rsidP="00732CE0">
            <w:pPr>
              <w:rPr>
                <w:rFonts w:ascii="Times New Roman" w:hAnsi="Times New Roman" w:cs="Times New Roman"/>
              </w:rPr>
            </w:pPr>
          </w:p>
        </w:tc>
        <w:tc>
          <w:tcPr>
            <w:tcW w:w="432" w:type="dxa"/>
            <w:tcBorders>
              <w:bottom w:val="single" w:sz="4" w:space="0" w:color="auto"/>
            </w:tcBorders>
            <w:vAlign w:val="center"/>
            <w:hideMark/>
          </w:tcPr>
          <w:p w14:paraId="13705F2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w:t>
            </w:r>
          </w:p>
        </w:tc>
        <w:tc>
          <w:tcPr>
            <w:tcW w:w="425" w:type="dxa"/>
            <w:tcBorders>
              <w:bottom w:val="single" w:sz="4" w:space="0" w:color="auto"/>
            </w:tcBorders>
            <w:vAlign w:val="center"/>
            <w:hideMark/>
          </w:tcPr>
          <w:p w14:paraId="5900250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2</w:t>
            </w:r>
          </w:p>
        </w:tc>
        <w:tc>
          <w:tcPr>
            <w:tcW w:w="425" w:type="dxa"/>
            <w:tcBorders>
              <w:bottom w:val="single" w:sz="4" w:space="0" w:color="auto"/>
            </w:tcBorders>
            <w:vAlign w:val="center"/>
            <w:hideMark/>
          </w:tcPr>
          <w:p w14:paraId="7598612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3</w:t>
            </w:r>
          </w:p>
        </w:tc>
        <w:tc>
          <w:tcPr>
            <w:tcW w:w="425" w:type="dxa"/>
            <w:tcBorders>
              <w:bottom w:val="single" w:sz="4" w:space="0" w:color="auto"/>
            </w:tcBorders>
            <w:vAlign w:val="center"/>
            <w:hideMark/>
          </w:tcPr>
          <w:p w14:paraId="71D4853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4</w:t>
            </w:r>
          </w:p>
        </w:tc>
        <w:tc>
          <w:tcPr>
            <w:tcW w:w="425" w:type="dxa"/>
            <w:tcBorders>
              <w:bottom w:val="single" w:sz="4" w:space="0" w:color="auto"/>
            </w:tcBorders>
            <w:vAlign w:val="center"/>
            <w:hideMark/>
          </w:tcPr>
          <w:p w14:paraId="01084E1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5</w:t>
            </w:r>
          </w:p>
        </w:tc>
        <w:tc>
          <w:tcPr>
            <w:tcW w:w="425" w:type="dxa"/>
            <w:tcBorders>
              <w:bottom w:val="single" w:sz="4" w:space="0" w:color="auto"/>
            </w:tcBorders>
            <w:vAlign w:val="center"/>
            <w:hideMark/>
          </w:tcPr>
          <w:p w14:paraId="36A9064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6</w:t>
            </w:r>
          </w:p>
        </w:tc>
        <w:tc>
          <w:tcPr>
            <w:tcW w:w="425" w:type="dxa"/>
            <w:tcBorders>
              <w:bottom w:val="single" w:sz="4" w:space="0" w:color="auto"/>
            </w:tcBorders>
            <w:vAlign w:val="center"/>
            <w:hideMark/>
          </w:tcPr>
          <w:p w14:paraId="0D637D1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7</w:t>
            </w:r>
          </w:p>
        </w:tc>
      </w:tr>
      <w:tr w:rsidR="00DA7531" w:rsidRPr="001C1613" w14:paraId="7D341611" w14:textId="77777777" w:rsidTr="00DA7531">
        <w:tc>
          <w:tcPr>
            <w:tcW w:w="522" w:type="dxa"/>
            <w:vMerge w:val="restart"/>
            <w:tcBorders>
              <w:top w:val="single" w:sz="4" w:space="0" w:color="auto"/>
            </w:tcBorders>
            <w:vAlign w:val="center"/>
            <w:hideMark/>
          </w:tcPr>
          <w:p w14:paraId="655FD1A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w:t>
            </w:r>
          </w:p>
        </w:tc>
        <w:tc>
          <w:tcPr>
            <w:tcW w:w="1287" w:type="dxa"/>
            <w:vMerge w:val="restart"/>
            <w:tcBorders>
              <w:top w:val="single" w:sz="4" w:space="0" w:color="auto"/>
            </w:tcBorders>
            <w:vAlign w:val="center"/>
            <w:hideMark/>
          </w:tcPr>
          <w:p w14:paraId="27FC15C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Pre Teaching</w:t>
            </w:r>
          </w:p>
        </w:tc>
        <w:tc>
          <w:tcPr>
            <w:tcW w:w="3254" w:type="dxa"/>
            <w:gridSpan w:val="2"/>
            <w:tcBorders>
              <w:top w:val="single" w:sz="4" w:space="0" w:color="auto"/>
            </w:tcBorders>
            <w:vAlign w:val="center"/>
            <w:hideMark/>
          </w:tcPr>
          <w:p w14:paraId="0CDBEF5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Greeting</w:t>
            </w:r>
          </w:p>
        </w:tc>
        <w:tc>
          <w:tcPr>
            <w:tcW w:w="432" w:type="dxa"/>
            <w:tcBorders>
              <w:top w:val="single" w:sz="4" w:space="0" w:color="auto"/>
            </w:tcBorders>
            <w:vAlign w:val="center"/>
            <w:hideMark/>
          </w:tcPr>
          <w:p w14:paraId="6C7904F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79BF577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3C8B0F7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3DDD8B6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773A686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16C3294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5813731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6C023336" w14:textId="77777777" w:rsidTr="00DA7531">
        <w:tc>
          <w:tcPr>
            <w:tcW w:w="522" w:type="dxa"/>
            <w:vMerge/>
            <w:vAlign w:val="center"/>
            <w:hideMark/>
          </w:tcPr>
          <w:p w14:paraId="523F9804" w14:textId="77777777" w:rsidR="00DA7531" w:rsidRPr="001C1613" w:rsidRDefault="00DA7531" w:rsidP="00732CE0">
            <w:pPr>
              <w:rPr>
                <w:rFonts w:ascii="Times New Roman" w:hAnsi="Times New Roman" w:cs="Times New Roman"/>
              </w:rPr>
            </w:pPr>
          </w:p>
        </w:tc>
        <w:tc>
          <w:tcPr>
            <w:tcW w:w="0" w:type="auto"/>
            <w:vMerge/>
            <w:vAlign w:val="center"/>
            <w:hideMark/>
          </w:tcPr>
          <w:p w14:paraId="6CB7A572" w14:textId="77777777" w:rsidR="00DA7531" w:rsidRPr="001C1613" w:rsidRDefault="00DA7531" w:rsidP="00732CE0">
            <w:pPr>
              <w:rPr>
                <w:rFonts w:ascii="Times New Roman" w:hAnsi="Times New Roman" w:cs="Times New Roman"/>
              </w:rPr>
            </w:pPr>
          </w:p>
        </w:tc>
        <w:tc>
          <w:tcPr>
            <w:tcW w:w="3254" w:type="dxa"/>
            <w:gridSpan w:val="2"/>
            <w:vAlign w:val="center"/>
            <w:hideMark/>
          </w:tcPr>
          <w:p w14:paraId="5C52F80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Giving Motivation</w:t>
            </w:r>
          </w:p>
        </w:tc>
        <w:tc>
          <w:tcPr>
            <w:tcW w:w="432" w:type="dxa"/>
            <w:vAlign w:val="center"/>
            <w:hideMark/>
          </w:tcPr>
          <w:p w14:paraId="7601264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526BC4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A10B52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E023AB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694268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C96AF8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7BD9C25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08705F5D" w14:textId="77777777" w:rsidTr="00DA7531">
        <w:tc>
          <w:tcPr>
            <w:tcW w:w="522" w:type="dxa"/>
            <w:vMerge/>
            <w:vAlign w:val="center"/>
            <w:hideMark/>
          </w:tcPr>
          <w:p w14:paraId="2B739F1F" w14:textId="77777777" w:rsidR="00DA7531" w:rsidRPr="001C1613" w:rsidRDefault="00DA7531" w:rsidP="00732CE0">
            <w:pPr>
              <w:rPr>
                <w:rFonts w:ascii="Times New Roman" w:hAnsi="Times New Roman" w:cs="Times New Roman"/>
              </w:rPr>
            </w:pPr>
          </w:p>
        </w:tc>
        <w:tc>
          <w:tcPr>
            <w:tcW w:w="0" w:type="auto"/>
            <w:vMerge/>
            <w:vAlign w:val="center"/>
            <w:hideMark/>
          </w:tcPr>
          <w:p w14:paraId="0DAC2F86" w14:textId="77777777" w:rsidR="00DA7531" w:rsidRPr="001C1613" w:rsidRDefault="00DA7531" w:rsidP="00732CE0">
            <w:pPr>
              <w:rPr>
                <w:rFonts w:ascii="Times New Roman" w:hAnsi="Times New Roman" w:cs="Times New Roman"/>
              </w:rPr>
            </w:pPr>
          </w:p>
        </w:tc>
        <w:tc>
          <w:tcPr>
            <w:tcW w:w="3254" w:type="dxa"/>
            <w:gridSpan w:val="2"/>
            <w:vAlign w:val="center"/>
            <w:hideMark/>
          </w:tcPr>
          <w:p w14:paraId="21A7D13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Conveying Goals</w:t>
            </w:r>
          </w:p>
        </w:tc>
        <w:tc>
          <w:tcPr>
            <w:tcW w:w="432" w:type="dxa"/>
            <w:vAlign w:val="center"/>
            <w:hideMark/>
          </w:tcPr>
          <w:p w14:paraId="3E11106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FAF23D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CFE186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AFB6E4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AC2767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1481AB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63488C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0CEBFC1A" w14:textId="77777777" w:rsidTr="00DA7531">
        <w:tc>
          <w:tcPr>
            <w:tcW w:w="522" w:type="dxa"/>
            <w:vMerge w:val="restart"/>
            <w:vAlign w:val="center"/>
            <w:hideMark/>
          </w:tcPr>
          <w:p w14:paraId="5A072C2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2</w:t>
            </w:r>
          </w:p>
        </w:tc>
        <w:tc>
          <w:tcPr>
            <w:tcW w:w="1287" w:type="dxa"/>
            <w:vMerge w:val="restart"/>
            <w:vAlign w:val="center"/>
            <w:hideMark/>
          </w:tcPr>
          <w:p w14:paraId="6036BFCB" w14:textId="77777777" w:rsidR="00DA7531" w:rsidRPr="001C1613" w:rsidRDefault="00DA7531" w:rsidP="00732CE0">
            <w:pPr>
              <w:jc w:val="center"/>
              <w:rPr>
                <w:rFonts w:ascii="Times New Roman" w:hAnsi="Times New Roman" w:cs="Times New Roman"/>
              </w:rPr>
            </w:pPr>
            <w:proofErr w:type="spellStart"/>
            <w:r w:rsidRPr="001C1613">
              <w:rPr>
                <w:rFonts w:ascii="Times New Roman" w:hAnsi="Times New Roman" w:cs="Times New Roman"/>
              </w:rPr>
              <w:t>Whilse</w:t>
            </w:r>
            <w:proofErr w:type="spellEnd"/>
            <w:r w:rsidRPr="001C1613">
              <w:rPr>
                <w:rFonts w:ascii="Times New Roman" w:hAnsi="Times New Roman" w:cs="Times New Roman"/>
              </w:rPr>
              <w:t xml:space="preserve"> Teaching</w:t>
            </w:r>
          </w:p>
        </w:tc>
        <w:tc>
          <w:tcPr>
            <w:tcW w:w="1418" w:type="dxa"/>
            <w:vMerge w:val="restart"/>
            <w:vAlign w:val="center"/>
            <w:hideMark/>
          </w:tcPr>
          <w:p w14:paraId="2F68BBD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Method</w:t>
            </w:r>
          </w:p>
        </w:tc>
        <w:tc>
          <w:tcPr>
            <w:tcW w:w="1836" w:type="dxa"/>
            <w:hideMark/>
          </w:tcPr>
          <w:p w14:paraId="5FFB12ED"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 xml:space="preserve">Giving explanation </w:t>
            </w:r>
          </w:p>
        </w:tc>
        <w:tc>
          <w:tcPr>
            <w:tcW w:w="432" w:type="dxa"/>
            <w:vAlign w:val="center"/>
            <w:hideMark/>
          </w:tcPr>
          <w:p w14:paraId="3E11F68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22C3AA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05D280F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77AB5AD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03C8469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548E4F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8840CC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14115755" w14:textId="77777777" w:rsidTr="00DA7531">
        <w:tc>
          <w:tcPr>
            <w:tcW w:w="522" w:type="dxa"/>
            <w:vMerge/>
            <w:vAlign w:val="center"/>
            <w:hideMark/>
          </w:tcPr>
          <w:p w14:paraId="54332CF0" w14:textId="77777777" w:rsidR="00DA7531" w:rsidRPr="001C1613" w:rsidRDefault="00DA7531" w:rsidP="00732CE0">
            <w:pPr>
              <w:rPr>
                <w:rFonts w:ascii="Times New Roman" w:hAnsi="Times New Roman" w:cs="Times New Roman"/>
              </w:rPr>
            </w:pPr>
          </w:p>
        </w:tc>
        <w:tc>
          <w:tcPr>
            <w:tcW w:w="0" w:type="auto"/>
            <w:vMerge/>
            <w:vAlign w:val="center"/>
            <w:hideMark/>
          </w:tcPr>
          <w:p w14:paraId="4A4FD591" w14:textId="77777777" w:rsidR="00DA7531" w:rsidRPr="001C1613" w:rsidRDefault="00DA7531" w:rsidP="00732CE0">
            <w:pPr>
              <w:rPr>
                <w:rFonts w:ascii="Times New Roman" w:hAnsi="Times New Roman" w:cs="Times New Roman"/>
              </w:rPr>
            </w:pPr>
          </w:p>
        </w:tc>
        <w:tc>
          <w:tcPr>
            <w:tcW w:w="0" w:type="auto"/>
            <w:vMerge/>
            <w:vAlign w:val="center"/>
            <w:hideMark/>
          </w:tcPr>
          <w:p w14:paraId="73C10878" w14:textId="77777777" w:rsidR="00DA7531" w:rsidRPr="001C1613" w:rsidRDefault="00DA7531" w:rsidP="00732CE0">
            <w:pPr>
              <w:rPr>
                <w:rFonts w:ascii="Times New Roman" w:hAnsi="Times New Roman" w:cs="Times New Roman"/>
              </w:rPr>
            </w:pPr>
          </w:p>
        </w:tc>
        <w:tc>
          <w:tcPr>
            <w:tcW w:w="1836" w:type="dxa"/>
            <w:hideMark/>
          </w:tcPr>
          <w:p w14:paraId="4F6ED9E8"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Assessing Students Competence</w:t>
            </w:r>
          </w:p>
        </w:tc>
        <w:tc>
          <w:tcPr>
            <w:tcW w:w="432" w:type="dxa"/>
            <w:vAlign w:val="center"/>
            <w:hideMark/>
          </w:tcPr>
          <w:p w14:paraId="6AAA6BE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6FB4A5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11601DB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F609FB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8DD009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16C35B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F54677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44E89DEA" w14:textId="77777777" w:rsidTr="00DA7531">
        <w:tc>
          <w:tcPr>
            <w:tcW w:w="522" w:type="dxa"/>
            <w:vMerge/>
            <w:vAlign w:val="center"/>
            <w:hideMark/>
          </w:tcPr>
          <w:p w14:paraId="78502653" w14:textId="77777777" w:rsidR="00DA7531" w:rsidRPr="001C1613" w:rsidRDefault="00DA7531" w:rsidP="00732CE0">
            <w:pPr>
              <w:rPr>
                <w:rFonts w:ascii="Times New Roman" w:hAnsi="Times New Roman" w:cs="Times New Roman"/>
              </w:rPr>
            </w:pPr>
          </w:p>
        </w:tc>
        <w:tc>
          <w:tcPr>
            <w:tcW w:w="0" w:type="auto"/>
            <w:vMerge/>
            <w:vAlign w:val="center"/>
            <w:hideMark/>
          </w:tcPr>
          <w:p w14:paraId="35DB452D" w14:textId="77777777" w:rsidR="00DA7531" w:rsidRPr="001C1613" w:rsidRDefault="00DA7531" w:rsidP="00732CE0">
            <w:pPr>
              <w:rPr>
                <w:rFonts w:ascii="Times New Roman" w:hAnsi="Times New Roman" w:cs="Times New Roman"/>
              </w:rPr>
            </w:pPr>
          </w:p>
        </w:tc>
        <w:tc>
          <w:tcPr>
            <w:tcW w:w="0" w:type="auto"/>
            <w:vMerge/>
            <w:vAlign w:val="center"/>
            <w:hideMark/>
          </w:tcPr>
          <w:p w14:paraId="37F98EF6" w14:textId="77777777" w:rsidR="00DA7531" w:rsidRPr="001C1613" w:rsidRDefault="00DA7531" w:rsidP="00732CE0">
            <w:pPr>
              <w:rPr>
                <w:rFonts w:ascii="Times New Roman" w:hAnsi="Times New Roman" w:cs="Times New Roman"/>
              </w:rPr>
            </w:pPr>
          </w:p>
        </w:tc>
        <w:tc>
          <w:tcPr>
            <w:tcW w:w="1836" w:type="dxa"/>
            <w:hideMark/>
          </w:tcPr>
          <w:p w14:paraId="7BEE555F"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Scoring Students’ work</w:t>
            </w:r>
          </w:p>
        </w:tc>
        <w:tc>
          <w:tcPr>
            <w:tcW w:w="432" w:type="dxa"/>
            <w:vAlign w:val="center"/>
            <w:hideMark/>
          </w:tcPr>
          <w:p w14:paraId="014E0DD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A7562A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74562B9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8D3D29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142642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B0A58E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701A37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7C6EE12F" w14:textId="77777777" w:rsidTr="00DA7531">
        <w:tc>
          <w:tcPr>
            <w:tcW w:w="522" w:type="dxa"/>
            <w:vMerge/>
            <w:vAlign w:val="center"/>
            <w:hideMark/>
          </w:tcPr>
          <w:p w14:paraId="2AFEEEC1" w14:textId="77777777" w:rsidR="00DA7531" w:rsidRPr="001C1613" w:rsidRDefault="00DA7531" w:rsidP="00732CE0">
            <w:pPr>
              <w:rPr>
                <w:rFonts w:ascii="Times New Roman" w:hAnsi="Times New Roman" w:cs="Times New Roman"/>
              </w:rPr>
            </w:pPr>
          </w:p>
        </w:tc>
        <w:tc>
          <w:tcPr>
            <w:tcW w:w="0" w:type="auto"/>
            <w:vMerge/>
            <w:vAlign w:val="center"/>
            <w:hideMark/>
          </w:tcPr>
          <w:p w14:paraId="111A264D" w14:textId="77777777" w:rsidR="00DA7531" w:rsidRPr="001C1613" w:rsidRDefault="00DA7531" w:rsidP="00732CE0">
            <w:pPr>
              <w:rPr>
                <w:rFonts w:ascii="Times New Roman" w:hAnsi="Times New Roman" w:cs="Times New Roman"/>
              </w:rPr>
            </w:pPr>
          </w:p>
        </w:tc>
        <w:tc>
          <w:tcPr>
            <w:tcW w:w="1418" w:type="dxa"/>
            <w:vMerge w:val="restart"/>
            <w:vAlign w:val="center"/>
            <w:hideMark/>
          </w:tcPr>
          <w:p w14:paraId="333C16B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Approach</w:t>
            </w:r>
          </w:p>
        </w:tc>
        <w:tc>
          <w:tcPr>
            <w:tcW w:w="1836" w:type="dxa"/>
            <w:hideMark/>
          </w:tcPr>
          <w:p w14:paraId="233F390D"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Teacher Centered</w:t>
            </w:r>
          </w:p>
        </w:tc>
        <w:tc>
          <w:tcPr>
            <w:tcW w:w="432" w:type="dxa"/>
            <w:vAlign w:val="center"/>
            <w:hideMark/>
          </w:tcPr>
          <w:p w14:paraId="4B7C7CC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01CB4B4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F131DE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B70367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AE5449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88485B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F0B37F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33070928" w14:textId="77777777" w:rsidTr="00DA7531">
        <w:tc>
          <w:tcPr>
            <w:tcW w:w="522" w:type="dxa"/>
            <w:vMerge/>
            <w:vAlign w:val="center"/>
            <w:hideMark/>
          </w:tcPr>
          <w:p w14:paraId="44C1BBD7" w14:textId="77777777" w:rsidR="00DA7531" w:rsidRPr="001C1613" w:rsidRDefault="00DA7531" w:rsidP="00732CE0">
            <w:pPr>
              <w:rPr>
                <w:rFonts w:ascii="Times New Roman" w:hAnsi="Times New Roman" w:cs="Times New Roman"/>
              </w:rPr>
            </w:pPr>
          </w:p>
        </w:tc>
        <w:tc>
          <w:tcPr>
            <w:tcW w:w="0" w:type="auto"/>
            <w:vMerge/>
            <w:vAlign w:val="center"/>
            <w:hideMark/>
          </w:tcPr>
          <w:p w14:paraId="574FF302" w14:textId="77777777" w:rsidR="00DA7531" w:rsidRPr="001C1613" w:rsidRDefault="00DA7531" w:rsidP="00732CE0">
            <w:pPr>
              <w:rPr>
                <w:rFonts w:ascii="Times New Roman" w:hAnsi="Times New Roman" w:cs="Times New Roman"/>
              </w:rPr>
            </w:pPr>
          </w:p>
        </w:tc>
        <w:tc>
          <w:tcPr>
            <w:tcW w:w="0" w:type="auto"/>
            <w:vMerge/>
            <w:vAlign w:val="center"/>
            <w:hideMark/>
          </w:tcPr>
          <w:p w14:paraId="312A6DA4" w14:textId="77777777" w:rsidR="00DA7531" w:rsidRPr="001C1613" w:rsidRDefault="00DA7531" w:rsidP="00732CE0">
            <w:pPr>
              <w:rPr>
                <w:rFonts w:ascii="Times New Roman" w:hAnsi="Times New Roman" w:cs="Times New Roman"/>
              </w:rPr>
            </w:pPr>
          </w:p>
        </w:tc>
        <w:tc>
          <w:tcPr>
            <w:tcW w:w="1836" w:type="dxa"/>
            <w:hideMark/>
          </w:tcPr>
          <w:p w14:paraId="43BD0538"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Student Centered</w:t>
            </w:r>
          </w:p>
        </w:tc>
        <w:tc>
          <w:tcPr>
            <w:tcW w:w="432" w:type="dxa"/>
            <w:vAlign w:val="center"/>
            <w:hideMark/>
          </w:tcPr>
          <w:p w14:paraId="457E0A9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0F69F7A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F4DF07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1C0E232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5674BA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6CD761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338544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7B09AD0C" w14:textId="77777777" w:rsidTr="00DA7531">
        <w:tc>
          <w:tcPr>
            <w:tcW w:w="522" w:type="dxa"/>
            <w:vMerge/>
            <w:vAlign w:val="center"/>
            <w:hideMark/>
          </w:tcPr>
          <w:p w14:paraId="2FF70EB0" w14:textId="77777777" w:rsidR="00DA7531" w:rsidRPr="001C1613" w:rsidRDefault="00DA7531" w:rsidP="00732CE0">
            <w:pPr>
              <w:rPr>
                <w:rFonts w:ascii="Times New Roman" w:hAnsi="Times New Roman" w:cs="Times New Roman"/>
              </w:rPr>
            </w:pPr>
          </w:p>
        </w:tc>
        <w:tc>
          <w:tcPr>
            <w:tcW w:w="0" w:type="auto"/>
            <w:vMerge/>
            <w:vAlign w:val="center"/>
            <w:hideMark/>
          </w:tcPr>
          <w:p w14:paraId="33FB3088" w14:textId="77777777" w:rsidR="00DA7531" w:rsidRPr="001C1613" w:rsidRDefault="00DA7531" w:rsidP="00732CE0">
            <w:pPr>
              <w:rPr>
                <w:rFonts w:ascii="Times New Roman" w:hAnsi="Times New Roman" w:cs="Times New Roman"/>
              </w:rPr>
            </w:pPr>
          </w:p>
        </w:tc>
        <w:tc>
          <w:tcPr>
            <w:tcW w:w="1418" w:type="dxa"/>
            <w:hideMark/>
          </w:tcPr>
          <w:p w14:paraId="4681ACE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Media of online learning</w:t>
            </w:r>
          </w:p>
        </w:tc>
        <w:tc>
          <w:tcPr>
            <w:tcW w:w="1836" w:type="dxa"/>
            <w:vAlign w:val="center"/>
            <w:hideMark/>
          </w:tcPr>
          <w:p w14:paraId="77D29EB6" w14:textId="77777777" w:rsidR="00DA7531" w:rsidRPr="001C1613" w:rsidRDefault="00DA7531" w:rsidP="00732CE0">
            <w:pPr>
              <w:rPr>
                <w:rFonts w:ascii="Times New Roman" w:hAnsi="Times New Roman" w:cs="Times New Roman"/>
              </w:rPr>
            </w:pPr>
            <w:proofErr w:type="spellStart"/>
            <w:r w:rsidRPr="001C1613">
              <w:rPr>
                <w:rFonts w:ascii="Times New Roman" w:hAnsi="Times New Roman" w:cs="Times New Roman"/>
              </w:rPr>
              <w:t>WhatsApp</w:t>
            </w:r>
            <w:proofErr w:type="spellEnd"/>
            <w:r w:rsidRPr="001C1613">
              <w:rPr>
                <w:rFonts w:ascii="Times New Roman" w:hAnsi="Times New Roman" w:cs="Times New Roman"/>
              </w:rPr>
              <w:t xml:space="preserve"> Group</w:t>
            </w:r>
          </w:p>
        </w:tc>
        <w:tc>
          <w:tcPr>
            <w:tcW w:w="432" w:type="dxa"/>
            <w:vAlign w:val="center"/>
            <w:hideMark/>
          </w:tcPr>
          <w:p w14:paraId="661F9DE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5FAB05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D4CD81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80BEC2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C6FC50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6E55E4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85DA18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6A0C9449" w14:textId="77777777" w:rsidTr="00DA7531">
        <w:tc>
          <w:tcPr>
            <w:tcW w:w="522" w:type="dxa"/>
            <w:vMerge/>
            <w:vAlign w:val="center"/>
            <w:hideMark/>
          </w:tcPr>
          <w:p w14:paraId="3D40A7BC" w14:textId="77777777" w:rsidR="00DA7531" w:rsidRPr="001C1613" w:rsidRDefault="00DA7531" w:rsidP="00732CE0">
            <w:pPr>
              <w:rPr>
                <w:rFonts w:ascii="Times New Roman" w:hAnsi="Times New Roman" w:cs="Times New Roman"/>
              </w:rPr>
            </w:pPr>
          </w:p>
        </w:tc>
        <w:tc>
          <w:tcPr>
            <w:tcW w:w="0" w:type="auto"/>
            <w:vMerge/>
            <w:vAlign w:val="center"/>
            <w:hideMark/>
          </w:tcPr>
          <w:p w14:paraId="746FB33B" w14:textId="77777777" w:rsidR="00DA7531" w:rsidRPr="001C1613" w:rsidRDefault="00DA7531" w:rsidP="00732CE0">
            <w:pPr>
              <w:rPr>
                <w:rFonts w:ascii="Times New Roman" w:hAnsi="Times New Roman" w:cs="Times New Roman"/>
              </w:rPr>
            </w:pPr>
          </w:p>
        </w:tc>
        <w:tc>
          <w:tcPr>
            <w:tcW w:w="1418" w:type="dxa"/>
            <w:hideMark/>
          </w:tcPr>
          <w:p w14:paraId="7C3BD9C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 xml:space="preserve">Measurement </w:t>
            </w:r>
            <w:r w:rsidRPr="001C1613">
              <w:rPr>
                <w:rFonts w:ascii="Times New Roman" w:hAnsi="Times New Roman" w:cs="Times New Roman"/>
              </w:rPr>
              <w:lastRenderedPageBreak/>
              <w:t>of success</w:t>
            </w:r>
          </w:p>
        </w:tc>
        <w:tc>
          <w:tcPr>
            <w:tcW w:w="1836" w:type="dxa"/>
            <w:hideMark/>
          </w:tcPr>
          <w:p w14:paraId="1F1E0D4C"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lastRenderedPageBreak/>
              <w:t xml:space="preserve">Giving final </w:t>
            </w:r>
            <w:r w:rsidRPr="001C1613">
              <w:rPr>
                <w:rFonts w:ascii="Times New Roman" w:hAnsi="Times New Roman" w:cs="Times New Roman"/>
              </w:rPr>
              <w:lastRenderedPageBreak/>
              <w:t>assignment</w:t>
            </w:r>
          </w:p>
        </w:tc>
        <w:tc>
          <w:tcPr>
            <w:tcW w:w="432" w:type="dxa"/>
            <w:vAlign w:val="center"/>
            <w:hideMark/>
          </w:tcPr>
          <w:p w14:paraId="5EF0CF0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lastRenderedPageBreak/>
              <w:t>-</w:t>
            </w:r>
          </w:p>
        </w:tc>
        <w:tc>
          <w:tcPr>
            <w:tcW w:w="425" w:type="dxa"/>
            <w:vAlign w:val="center"/>
            <w:hideMark/>
          </w:tcPr>
          <w:p w14:paraId="57436F7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11861A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F68193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79B437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A7918A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02B4B83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06CFB6C8" w14:textId="77777777" w:rsidTr="00DA7531">
        <w:tc>
          <w:tcPr>
            <w:tcW w:w="522" w:type="dxa"/>
            <w:vMerge w:val="restart"/>
            <w:vAlign w:val="center"/>
            <w:hideMark/>
          </w:tcPr>
          <w:p w14:paraId="7FA1A11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lastRenderedPageBreak/>
              <w:t>3</w:t>
            </w:r>
          </w:p>
        </w:tc>
        <w:tc>
          <w:tcPr>
            <w:tcW w:w="1287" w:type="dxa"/>
            <w:vMerge w:val="restart"/>
            <w:vAlign w:val="center"/>
            <w:hideMark/>
          </w:tcPr>
          <w:p w14:paraId="76ADE7C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Post Teaching</w:t>
            </w:r>
          </w:p>
        </w:tc>
        <w:tc>
          <w:tcPr>
            <w:tcW w:w="3254" w:type="dxa"/>
            <w:gridSpan w:val="2"/>
            <w:vAlign w:val="center"/>
            <w:hideMark/>
          </w:tcPr>
          <w:p w14:paraId="08A1202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Provide material reinforcement</w:t>
            </w:r>
          </w:p>
        </w:tc>
        <w:tc>
          <w:tcPr>
            <w:tcW w:w="432" w:type="dxa"/>
            <w:vAlign w:val="center"/>
            <w:hideMark/>
          </w:tcPr>
          <w:p w14:paraId="285B127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8E0561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152A72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AE3B9B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D57A76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6BEB83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DAD277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5BF13184" w14:textId="77777777" w:rsidTr="00DA7531">
        <w:tc>
          <w:tcPr>
            <w:tcW w:w="522" w:type="dxa"/>
            <w:vMerge/>
            <w:tcBorders>
              <w:bottom w:val="single" w:sz="4" w:space="0" w:color="auto"/>
            </w:tcBorders>
            <w:vAlign w:val="center"/>
            <w:hideMark/>
          </w:tcPr>
          <w:p w14:paraId="69A3D31F" w14:textId="77777777" w:rsidR="00DA7531" w:rsidRPr="001C1613" w:rsidRDefault="00DA7531" w:rsidP="00732CE0">
            <w:pPr>
              <w:rPr>
                <w:rFonts w:ascii="Times New Roman" w:hAnsi="Times New Roman" w:cs="Times New Roman"/>
              </w:rPr>
            </w:pPr>
          </w:p>
        </w:tc>
        <w:tc>
          <w:tcPr>
            <w:tcW w:w="0" w:type="auto"/>
            <w:vMerge/>
            <w:tcBorders>
              <w:bottom w:val="single" w:sz="4" w:space="0" w:color="auto"/>
            </w:tcBorders>
            <w:vAlign w:val="center"/>
            <w:hideMark/>
          </w:tcPr>
          <w:p w14:paraId="4CE73C81" w14:textId="77777777" w:rsidR="00DA7531" w:rsidRPr="001C1613" w:rsidRDefault="00DA7531" w:rsidP="00732CE0">
            <w:pPr>
              <w:rPr>
                <w:rFonts w:ascii="Times New Roman" w:hAnsi="Times New Roman" w:cs="Times New Roman"/>
              </w:rPr>
            </w:pPr>
          </w:p>
        </w:tc>
        <w:tc>
          <w:tcPr>
            <w:tcW w:w="3254" w:type="dxa"/>
            <w:gridSpan w:val="2"/>
            <w:tcBorders>
              <w:bottom w:val="single" w:sz="4" w:space="0" w:color="auto"/>
            </w:tcBorders>
            <w:vAlign w:val="center"/>
            <w:hideMark/>
          </w:tcPr>
          <w:p w14:paraId="5E08FE7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Closing</w:t>
            </w:r>
          </w:p>
        </w:tc>
        <w:tc>
          <w:tcPr>
            <w:tcW w:w="432" w:type="dxa"/>
            <w:tcBorders>
              <w:bottom w:val="single" w:sz="4" w:space="0" w:color="auto"/>
            </w:tcBorders>
            <w:vAlign w:val="center"/>
            <w:hideMark/>
          </w:tcPr>
          <w:p w14:paraId="1A16569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6604F6B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677A6B4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5E71781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42194EF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5FF74B8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2D1A105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bl>
    <w:p w14:paraId="4F058E56" w14:textId="77777777" w:rsidR="00DA7531" w:rsidRPr="001C1613" w:rsidRDefault="00DA7531" w:rsidP="00DA7531">
      <w:pPr>
        <w:pStyle w:val="ListParagraph"/>
        <w:spacing w:after="0" w:line="240" w:lineRule="auto"/>
        <w:ind w:left="567" w:firstLine="567"/>
        <w:jc w:val="both"/>
        <w:rPr>
          <w:rFonts w:ascii="Times New Roman" w:hAnsi="Times New Roman" w:cs="Times New Roman"/>
          <w:color w:val="FF0000"/>
          <w:sz w:val="20"/>
          <w:szCs w:val="20"/>
        </w:rPr>
      </w:pPr>
    </w:p>
    <w:p w14:paraId="23325CF9" w14:textId="77777777" w:rsidR="00DA7531" w:rsidRDefault="00DA7531" w:rsidP="00DA7531">
      <w:pPr>
        <w:pStyle w:val="ListParagraph"/>
        <w:spacing w:after="0" w:line="240" w:lineRule="auto"/>
        <w:ind w:left="567"/>
        <w:jc w:val="both"/>
        <w:rPr>
          <w:rFonts w:ascii="Times New Roman" w:hAnsi="Times New Roman" w:cs="Times New Roman"/>
          <w:color w:val="000000" w:themeColor="text1"/>
          <w:sz w:val="20"/>
          <w:szCs w:val="20"/>
        </w:rPr>
      </w:pPr>
    </w:p>
    <w:p w14:paraId="5E258D3A" w14:textId="77777777" w:rsidR="00DA7531" w:rsidRDefault="00DA7531" w:rsidP="00DA7531">
      <w:pPr>
        <w:pStyle w:val="ListParagraph"/>
        <w:spacing w:after="0" w:line="240" w:lineRule="auto"/>
        <w:ind w:left="56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Table </w:t>
      </w:r>
      <w:r w:rsidRPr="001C1613">
        <w:rPr>
          <w:rFonts w:ascii="Times New Roman" w:hAnsi="Times New Roman" w:cs="Times New Roman"/>
          <w:color w:val="000000" w:themeColor="text1"/>
          <w:sz w:val="20"/>
          <w:szCs w:val="20"/>
        </w:rPr>
        <w:t>2 Observation Sheet from Teacher 2</w:t>
      </w:r>
    </w:p>
    <w:p w14:paraId="61A7E2EE" w14:textId="77777777" w:rsidR="00DA7531" w:rsidRPr="001C1613" w:rsidRDefault="00DA7531" w:rsidP="00DA7531">
      <w:pPr>
        <w:pStyle w:val="ListParagraph"/>
        <w:spacing w:after="0" w:line="240" w:lineRule="auto"/>
        <w:ind w:left="567"/>
        <w:jc w:val="center"/>
        <w:rPr>
          <w:rFonts w:ascii="Times New Roman" w:hAnsi="Times New Roman" w:cs="Times New Roman"/>
          <w:color w:val="000000" w:themeColor="text1"/>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287"/>
        <w:gridCol w:w="1418"/>
        <w:gridCol w:w="1836"/>
        <w:gridCol w:w="432"/>
        <w:gridCol w:w="425"/>
        <w:gridCol w:w="425"/>
        <w:gridCol w:w="425"/>
        <w:gridCol w:w="425"/>
        <w:gridCol w:w="425"/>
        <w:gridCol w:w="425"/>
      </w:tblGrid>
      <w:tr w:rsidR="00DA7531" w:rsidRPr="001C1613" w14:paraId="62044F0F" w14:textId="77777777" w:rsidTr="00DA7531">
        <w:tc>
          <w:tcPr>
            <w:tcW w:w="522" w:type="dxa"/>
            <w:vMerge w:val="restart"/>
            <w:tcBorders>
              <w:top w:val="single" w:sz="4" w:space="0" w:color="auto"/>
            </w:tcBorders>
            <w:vAlign w:val="center"/>
            <w:hideMark/>
          </w:tcPr>
          <w:p w14:paraId="00B99DC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No</w:t>
            </w:r>
          </w:p>
        </w:tc>
        <w:tc>
          <w:tcPr>
            <w:tcW w:w="1287" w:type="dxa"/>
            <w:vMerge w:val="restart"/>
            <w:tcBorders>
              <w:top w:val="single" w:sz="4" w:space="0" w:color="auto"/>
            </w:tcBorders>
            <w:vAlign w:val="center"/>
            <w:hideMark/>
          </w:tcPr>
          <w:p w14:paraId="6BE6A28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Step</w:t>
            </w:r>
          </w:p>
        </w:tc>
        <w:tc>
          <w:tcPr>
            <w:tcW w:w="3254" w:type="dxa"/>
            <w:gridSpan w:val="2"/>
            <w:vMerge w:val="restart"/>
            <w:tcBorders>
              <w:top w:val="single" w:sz="4" w:space="0" w:color="auto"/>
            </w:tcBorders>
            <w:vAlign w:val="center"/>
            <w:hideMark/>
          </w:tcPr>
          <w:p w14:paraId="09F6CB1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Indicator</w:t>
            </w:r>
          </w:p>
        </w:tc>
        <w:tc>
          <w:tcPr>
            <w:tcW w:w="2982" w:type="dxa"/>
            <w:gridSpan w:val="7"/>
            <w:tcBorders>
              <w:top w:val="single" w:sz="4" w:space="0" w:color="auto"/>
            </w:tcBorders>
            <w:vAlign w:val="center"/>
            <w:hideMark/>
          </w:tcPr>
          <w:p w14:paraId="5BDA553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Meeting</w:t>
            </w:r>
          </w:p>
        </w:tc>
      </w:tr>
      <w:tr w:rsidR="00DA7531" w:rsidRPr="001C1613" w14:paraId="6F78EC14" w14:textId="77777777" w:rsidTr="00DA7531">
        <w:tc>
          <w:tcPr>
            <w:tcW w:w="0" w:type="auto"/>
            <w:vMerge/>
            <w:tcBorders>
              <w:bottom w:val="single" w:sz="4" w:space="0" w:color="auto"/>
            </w:tcBorders>
            <w:vAlign w:val="center"/>
            <w:hideMark/>
          </w:tcPr>
          <w:p w14:paraId="5A59ED1B" w14:textId="77777777" w:rsidR="00DA7531" w:rsidRPr="001C1613" w:rsidRDefault="00DA7531" w:rsidP="00732CE0">
            <w:pPr>
              <w:rPr>
                <w:rFonts w:ascii="Times New Roman" w:hAnsi="Times New Roman" w:cs="Times New Roman"/>
              </w:rPr>
            </w:pPr>
          </w:p>
        </w:tc>
        <w:tc>
          <w:tcPr>
            <w:tcW w:w="0" w:type="auto"/>
            <w:vMerge/>
            <w:tcBorders>
              <w:bottom w:val="single" w:sz="4" w:space="0" w:color="auto"/>
            </w:tcBorders>
            <w:vAlign w:val="center"/>
            <w:hideMark/>
          </w:tcPr>
          <w:p w14:paraId="46EA0BE9" w14:textId="77777777" w:rsidR="00DA7531" w:rsidRPr="001C1613" w:rsidRDefault="00DA7531" w:rsidP="00732CE0">
            <w:pPr>
              <w:rPr>
                <w:rFonts w:ascii="Times New Roman" w:hAnsi="Times New Roman" w:cs="Times New Roman"/>
              </w:rPr>
            </w:pPr>
          </w:p>
        </w:tc>
        <w:tc>
          <w:tcPr>
            <w:tcW w:w="0" w:type="auto"/>
            <w:gridSpan w:val="2"/>
            <w:vMerge/>
            <w:tcBorders>
              <w:bottom w:val="single" w:sz="4" w:space="0" w:color="auto"/>
            </w:tcBorders>
            <w:vAlign w:val="center"/>
            <w:hideMark/>
          </w:tcPr>
          <w:p w14:paraId="1BD7C117" w14:textId="77777777" w:rsidR="00DA7531" w:rsidRPr="001C1613" w:rsidRDefault="00DA7531" w:rsidP="00732CE0">
            <w:pPr>
              <w:rPr>
                <w:rFonts w:ascii="Times New Roman" w:hAnsi="Times New Roman" w:cs="Times New Roman"/>
              </w:rPr>
            </w:pPr>
          </w:p>
        </w:tc>
        <w:tc>
          <w:tcPr>
            <w:tcW w:w="432" w:type="dxa"/>
            <w:tcBorders>
              <w:bottom w:val="single" w:sz="4" w:space="0" w:color="auto"/>
            </w:tcBorders>
            <w:vAlign w:val="center"/>
            <w:hideMark/>
          </w:tcPr>
          <w:p w14:paraId="3F1741D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w:t>
            </w:r>
          </w:p>
        </w:tc>
        <w:tc>
          <w:tcPr>
            <w:tcW w:w="425" w:type="dxa"/>
            <w:tcBorders>
              <w:bottom w:val="single" w:sz="4" w:space="0" w:color="auto"/>
            </w:tcBorders>
            <w:vAlign w:val="center"/>
            <w:hideMark/>
          </w:tcPr>
          <w:p w14:paraId="7A4658B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2</w:t>
            </w:r>
          </w:p>
        </w:tc>
        <w:tc>
          <w:tcPr>
            <w:tcW w:w="425" w:type="dxa"/>
            <w:tcBorders>
              <w:bottom w:val="single" w:sz="4" w:space="0" w:color="auto"/>
            </w:tcBorders>
            <w:vAlign w:val="center"/>
            <w:hideMark/>
          </w:tcPr>
          <w:p w14:paraId="77C6E68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3</w:t>
            </w:r>
          </w:p>
        </w:tc>
        <w:tc>
          <w:tcPr>
            <w:tcW w:w="425" w:type="dxa"/>
            <w:tcBorders>
              <w:bottom w:val="single" w:sz="4" w:space="0" w:color="auto"/>
            </w:tcBorders>
            <w:vAlign w:val="center"/>
            <w:hideMark/>
          </w:tcPr>
          <w:p w14:paraId="2486DF2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4</w:t>
            </w:r>
          </w:p>
        </w:tc>
        <w:tc>
          <w:tcPr>
            <w:tcW w:w="425" w:type="dxa"/>
            <w:tcBorders>
              <w:bottom w:val="single" w:sz="4" w:space="0" w:color="auto"/>
            </w:tcBorders>
            <w:vAlign w:val="center"/>
            <w:hideMark/>
          </w:tcPr>
          <w:p w14:paraId="652AA1D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5</w:t>
            </w:r>
          </w:p>
        </w:tc>
        <w:tc>
          <w:tcPr>
            <w:tcW w:w="425" w:type="dxa"/>
            <w:tcBorders>
              <w:bottom w:val="single" w:sz="4" w:space="0" w:color="auto"/>
            </w:tcBorders>
            <w:vAlign w:val="center"/>
            <w:hideMark/>
          </w:tcPr>
          <w:p w14:paraId="2F90BA4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6</w:t>
            </w:r>
          </w:p>
        </w:tc>
        <w:tc>
          <w:tcPr>
            <w:tcW w:w="425" w:type="dxa"/>
            <w:tcBorders>
              <w:bottom w:val="single" w:sz="4" w:space="0" w:color="auto"/>
            </w:tcBorders>
            <w:vAlign w:val="center"/>
            <w:hideMark/>
          </w:tcPr>
          <w:p w14:paraId="5E4746E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7</w:t>
            </w:r>
          </w:p>
        </w:tc>
      </w:tr>
      <w:tr w:rsidR="00DA7531" w:rsidRPr="001C1613" w14:paraId="365C6E9F" w14:textId="77777777" w:rsidTr="00DA7531">
        <w:tc>
          <w:tcPr>
            <w:tcW w:w="522" w:type="dxa"/>
            <w:vMerge w:val="restart"/>
            <w:tcBorders>
              <w:top w:val="single" w:sz="4" w:space="0" w:color="auto"/>
            </w:tcBorders>
            <w:vAlign w:val="center"/>
            <w:hideMark/>
          </w:tcPr>
          <w:p w14:paraId="0D05B06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w:t>
            </w:r>
          </w:p>
        </w:tc>
        <w:tc>
          <w:tcPr>
            <w:tcW w:w="1287" w:type="dxa"/>
            <w:vMerge w:val="restart"/>
            <w:tcBorders>
              <w:top w:val="single" w:sz="4" w:space="0" w:color="auto"/>
            </w:tcBorders>
            <w:vAlign w:val="center"/>
            <w:hideMark/>
          </w:tcPr>
          <w:p w14:paraId="2E4C4F7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Pre Teaching</w:t>
            </w:r>
          </w:p>
        </w:tc>
        <w:tc>
          <w:tcPr>
            <w:tcW w:w="3254" w:type="dxa"/>
            <w:gridSpan w:val="2"/>
            <w:tcBorders>
              <w:top w:val="single" w:sz="4" w:space="0" w:color="auto"/>
            </w:tcBorders>
            <w:vAlign w:val="center"/>
            <w:hideMark/>
          </w:tcPr>
          <w:p w14:paraId="4091FE2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Greeting</w:t>
            </w:r>
          </w:p>
        </w:tc>
        <w:tc>
          <w:tcPr>
            <w:tcW w:w="432" w:type="dxa"/>
            <w:tcBorders>
              <w:top w:val="single" w:sz="4" w:space="0" w:color="auto"/>
            </w:tcBorders>
            <w:vAlign w:val="center"/>
            <w:hideMark/>
          </w:tcPr>
          <w:p w14:paraId="3BCFB0D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29BF714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3068CC5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3F73030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3A475DC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5EE5BDB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top w:val="single" w:sz="4" w:space="0" w:color="auto"/>
            </w:tcBorders>
            <w:vAlign w:val="center"/>
            <w:hideMark/>
          </w:tcPr>
          <w:p w14:paraId="2EACCDB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74001580" w14:textId="77777777" w:rsidTr="00DA7531">
        <w:tc>
          <w:tcPr>
            <w:tcW w:w="0" w:type="auto"/>
            <w:vMerge/>
            <w:vAlign w:val="center"/>
            <w:hideMark/>
          </w:tcPr>
          <w:p w14:paraId="130CA9BF" w14:textId="77777777" w:rsidR="00DA7531" w:rsidRPr="001C1613" w:rsidRDefault="00DA7531" w:rsidP="00732CE0">
            <w:pPr>
              <w:rPr>
                <w:rFonts w:ascii="Times New Roman" w:hAnsi="Times New Roman" w:cs="Times New Roman"/>
              </w:rPr>
            </w:pPr>
          </w:p>
        </w:tc>
        <w:tc>
          <w:tcPr>
            <w:tcW w:w="0" w:type="auto"/>
            <w:vMerge/>
            <w:vAlign w:val="center"/>
            <w:hideMark/>
          </w:tcPr>
          <w:p w14:paraId="67D8D203" w14:textId="77777777" w:rsidR="00DA7531" w:rsidRPr="001C1613" w:rsidRDefault="00DA7531" w:rsidP="00732CE0">
            <w:pPr>
              <w:rPr>
                <w:rFonts w:ascii="Times New Roman" w:hAnsi="Times New Roman" w:cs="Times New Roman"/>
              </w:rPr>
            </w:pPr>
          </w:p>
        </w:tc>
        <w:tc>
          <w:tcPr>
            <w:tcW w:w="3254" w:type="dxa"/>
            <w:gridSpan w:val="2"/>
            <w:vAlign w:val="center"/>
            <w:hideMark/>
          </w:tcPr>
          <w:p w14:paraId="03FD9DD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Giving Motivation</w:t>
            </w:r>
          </w:p>
        </w:tc>
        <w:tc>
          <w:tcPr>
            <w:tcW w:w="432" w:type="dxa"/>
            <w:vAlign w:val="center"/>
            <w:hideMark/>
          </w:tcPr>
          <w:p w14:paraId="339C6E3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133DD1A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tcPr>
          <w:p w14:paraId="45A1F0E7" w14:textId="77777777" w:rsidR="00DA7531" w:rsidRPr="001C1613" w:rsidRDefault="00DA7531" w:rsidP="00732CE0">
            <w:pPr>
              <w:jc w:val="center"/>
              <w:rPr>
                <w:rFonts w:ascii="Times New Roman" w:hAnsi="Times New Roman" w:cs="Times New Roman"/>
              </w:rPr>
            </w:pPr>
          </w:p>
        </w:tc>
        <w:tc>
          <w:tcPr>
            <w:tcW w:w="425" w:type="dxa"/>
            <w:vAlign w:val="center"/>
            <w:hideMark/>
          </w:tcPr>
          <w:p w14:paraId="70A3AEF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27B82B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75333B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7DF325D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122F0C64" w14:textId="77777777" w:rsidTr="00DA7531">
        <w:tc>
          <w:tcPr>
            <w:tcW w:w="0" w:type="auto"/>
            <w:vMerge/>
            <w:vAlign w:val="center"/>
            <w:hideMark/>
          </w:tcPr>
          <w:p w14:paraId="4245D2B3" w14:textId="77777777" w:rsidR="00DA7531" w:rsidRPr="001C1613" w:rsidRDefault="00DA7531" w:rsidP="00732CE0">
            <w:pPr>
              <w:rPr>
                <w:rFonts w:ascii="Times New Roman" w:hAnsi="Times New Roman" w:cs="Times New Roman"/>
              </w:rPr>
            </w:pPr>
          </w:p>
        </w:tc>
        <w:tc>
          <w:tcPr>
            <w:tcW w:w="0" w:type="auto"/>
            <w:vMerge/>
            <w:vAlign w:val="center"/>
            <w:hideMark/>
          </w:tcPr>
          <w:p w14:paraId="0BB0F8F8" w14:textId="77777777" w:rsidR="00DA7531" w:rsidRPr="001C1613" w:rsidRDefault="00DA7531" w:rsidP="00732CE0">
            <w:pPr>
              <w:rPr>
                <w:rFonts w:ascii="Times New Roman" w:hAnsi="Times New Roman" w:cs="Times New Roman"/>
              </w:rPr>
            </w:pPr>
          </w:p>
        </w:tc>
        <w:tc>
          <w:tcPr>
            <w:tcW w:w="3254" w:type="dxa"/>
            <w:gridSpan w:val="2"/>
            <w:vAlign w:val="center"/>
            <w:hideMark/>
          </w:tcPr>
          <w:p w14:paraId="1F4BF0B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Conveying Goals</w:t>
            </w:r>
          </w:p>
        </w:tc>
        <w:tc>
          <w:tcPr>
            <w:tcW w:w="432" w:type="dxa"/>
            <w:vAlign w:val="center"/>
            <w:hideMark/>
          </w:tcPr>
          <w:p w14:paraId="3F5DDC1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0ED2439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378BA4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98ED9E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84A884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1E59D97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77F8786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4A9F26E1" w14:textId="77777777" w:rsidTr="00DA7531">
        <w:tc>
          <w:tcPr>
            <w:tcW w:w="522" w:type="dxa"/>
            <w:vMerge w:val="restart"/>
            <w:vAlign w:val="center"/>
            <w:hideMark/>
          </w:tcPr>
          <w:p w14:paraId="31FB021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2</w:t>
            </w:r>
          </w:p>
        </w:tc>
        <w:tc>
          <w:tcPr>
            <w:tcW w:w="1287" w:type="dxa"/>
            <w:vMerge w:val="restart"/>
            <w:vAlign w:val="center"/>
            <w:hideMark/>
          </w:tcPr>
          <w:p w14:paraId="058B0053" w14:textId="77777777" w:rsidR="00DA7531" w:rsidRPr="001C1613" w:rsidRDefault="00DA7531" w:rsidP="00732CE0">
            <w:pPr>
              <w:jc w:val="center"/>
              <w:rPr>
                <w:rFonts w:ascii="Times New Roman" w:hAnsi="Times New Roman" w:cs="Times New Roman"/>
              </w:rPr>
            </w:pPr>
            <w:proofErr w:type="spellStart"/>
            <w:r w:rsidRPr="001C1613">
              <w:rPr>
                <w:rFonts w:ascii="Times New Roman" w:hAnsi="Times New Roman" w:cs="Times New Roman"/>
              </w:rPr>
              <w:t>Whilse</w:t>
            </w:r>
            <w:proofErr w:type="spellEnd"/>
            <w:r w:rsidRPr="001C1613">
              <w:rPr>
                <w:rFonts w:ascii="Times New Roman" w:hAnsi="Times New Roman" w:cs="Times New Roman"/>
              </w:rPr>
              <w:t xml:space="preserve"> Teaching</w:t>
            </w:r>
          </w:p>
        </w:tc>
        <w:tc>
          <w:tcPr>
            <w:tcW w:w="1418" w:type="dxa"/>
            <w:vMerge w:val="restart"/>
            <w:vAlign w:val="center"/>
            <w:hideMark/>
          </w:tcPr>
          <w:p w14:paraId="409821D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Method</w:t>
            </w:r>
          </w:p>
        </w:tc>
        <w:tc>
          <w:tcPr>
            <w:tcW w:w="1836" w:type="dxa"/>
            <w:hideMark/>
          </w:tcPr>
          <w:p w14:paraId="2756AC44"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 xml:space="preserve">Giving explanation </w:t>
            </w:r>
          </w:p>
        </w:tc>
        <w:tc>
          <w:tcPr>
            <w:tcW w:w="432" w:type="dxa"/>
            <w:vAlign w:val="center"/>
            <w:hideMark/>
          </w:tcPr>
          <w:p w14:paraId="431B75E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0F8730E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06AFB4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336E74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C544F4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971927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050C798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138FD718" w14:textId="77777777" w:rsidTr="00DA7531">
        <w:tc>
          <w:tcPr>
            <w:tcW w:w="0" w:type="auto"/>
            <w:vMerge/>
            <w:vAlign w:val="center"/>
            <w:hideMark/>
          </w:tcPr>
          <w:p w14:paraId="56A362B9" w14:textId="77777777" w:rsidR="00DA7531" w:rsidRPr="001C1613" w:rsidRDefault="00DA7531" w:rsidP="00732CE0">
            <w:pPr>
              <w:rPr>
                <w:rFonts w:ascii="Times New Roman" w:hAnsi="Times New Roman" w:cs="Times New Roman"/>
              </w:rPr>
            </w:pPr>
          </w:p>
        </w:tc>
        <w:tc>
          <w:tcPr>
            <w:tcW w:w="0" w:type="auto"/>
            <w:vMerge/>
            <w:vAlign w:val="center"/>
            <w:hideMark/>
          </w:tcPr>
          <w:p w14:paraId="550F3D01" w14:textId="77777777" w:rsidR="00DA7531" w:rsidRPr="001C1613" w:rsidRDefault="00DA7531" w:rsidP="00732CE0">
            <w:pPr>
              <w:rPr>
                <w:rFonts w:ascii="Times New Roman" w:hAnsi="Times New Roman" w:cs="Times New Roman"/>
              </w:rPr>
            </w:pPr>
          </w:p>
        </w:tc>
        <w:tc>
          <w:tcPr>
            <w:tcW w:w="0" w:type="auto"/>
            <w:vMerge/>
            <w:vAlign w:val="center"/>
            <w:hideMark/>
          </w:tcPr>
          <w:p w14:paraId="44A43B7C" w14:textId="77777777" w:rsidR="00DA7531" w:rsidRPr="001C1613" w:rsidRDefault="00DA7531" w:rsidP="00732CE0">
            <w:pPr>
              <w:rPr>
                <w:rFonts w:ascii="Times New Roman" w:hAnsi="Times New Roman" w:cs="Times New Roman"/>
              </w:rPr>
            </w:pPr>
          </w:p>
        </w:tc>
        <w:tc>
          <w:tcPr>
            <w:tcW w:w="1836" w:type="dxa"/>
            <w:hideMark/>
          </w:tcPr>
          <w:p w14:paraId="6B8AE201"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Assessing Students Competence</w:t>
            </w:r>
          </w:p>
        </w:tc>
        <w:tc>
          <w:tcPr>
            <w:tcW w:w="432" w:type="dxa"/>
            <w:vAlign w:val="center"/>
            <w:hideMark/>
          </w:tcPr>
          <w:p w14:paraId="4A0D380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782B1B2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8BE040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1CAE793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C6CC43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3B0434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C11D7C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541B4468" w14:textId="77777777" w:rsidTr="00DA7531">
        <w:tc>
          <w:tcPr>
            <w:tcW w:w="0" w:type="auto"/>
            <w:vMerge/>
            <w:vAlign w:val="center"/>
            <w:hideMark/>
          </w:tcPr>
          <w:p w14:paraId="103B797B" w14:textId="77777777" w:rsidR="00DA7531" w:rsidRPr="001C1613" w:rsidRDefault="00DA7531" w:rsidP="00732CE0">
            <w:pPr>
              <w:rPr>
                <w:rFonts w:ascii="Times New Roman" w:hAnsi="Times New Roman" w:cs="Times New Roman"/>
              </w:rPr>
            </w:pPr>
          </w:p>
        </w:tc>
        <w:tc>
          <w:tcPr>
            <w:tcW w:w="0" w:type="auto"/>
            <w:vMerge/>
            <w:vAlign w:val="center"/>
            <w:hideMark/>
          </w:tcPr>
          <w:p w14:paraId="54B01B48" w14:textId="77777777" w:rsidR="00DA7531" w:rsidRPr="001C1613" w:rsidRDefault="00DA7531" w:rsidP="00732CE0">
            <w:pPr>
              <w:rPr>
                <w:rFonts w:ascii="Times New Roman" w:hAnsi="Times New Roman" w:cs="Times New Roman"/>
              </w:rPr>
            </w:pPr>
          </w:p>
        </w:tc>
        <w:tc>
          <w:tcPr>
            <w:tcW w:w="0" w:type="auto"/>
            <w:vMerge/>
            <w:vAlign w:val="center"/>
            <w:hideMark/>
          </w:tcPr>
          <w:p w14:paraId="03136A75" w14:textId="77777777" w:rsidR="00DA7531" w:rsidRPr="001C1613" w:rsidRDefault="00DA7531" w:rsidP="00732CE0">
            <w:pPr>
              <w:rPr>
                <w:rFonts w:ascii="Times New Roman" w:hAnsi="Times New Roman" w:cs="Times New Roman"/>
              </w:rPr>
            </w:pPr>
          </w:p>
        </w:tc>
        <w:tc>
          <w:tcPr>
            <w:tcW w:w="1836" w:type="dxa"/>
            <w:hideMark/>
          </w:tcPr>
          <w:p w14:paraId="1AE7C10E"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Scoring Students’ work</w:t>
            </w:r>
          </w:p>
        </w:tc>
        <w:tc>
          <w:tcPr>
            <w:tcW w:w="432" w:type="dxa"/>
            <w:vAlign w:val="center"/>
            <w:hideMark/>
          </w:tcPr>
          <w:p w14:paraId="47E5F28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B97127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DAC5A1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809E02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DEA0FC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776C925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1B38261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098E6CAE" w14:textId="77777777" w:rsidTr="00DA7531">
        <w:tc>
          <w:tcPr>
            <w:tcW w:w="0" w:type="auto"/>
            <w:vMerge/>
            <w:vAlign w:val="center"/>
            <w:hideMark/>
          </w:tcPr>
          <w:p w14:paraId="351C3F1F" w14:textId="77777777" w:rsidR="00DA7531" w:rsidRPr="001C1613" w:rsidRDefault="00DA7531" w:rsidP="00732CE0">
            <w:pPr>
              <w:rPr>
                <w:rFonts w:ascii="Times New Roman" w:hAnsi="Times New Roman" w:cs="Times New Roman"/>
              </w:rPr>
            </w:pPr>
          </w:p>
        </w:tc>
        <w:tc>
          <w:tcPr>
            <w:tcW w:w="0" w:type="auto"/>
            <w:vMerge/>
            <w:vAlign w:val="center"/>
            <w:hideMark/>
          </w:tcPr>
          <w:p w14:paraId="17AE4CF9" w14:textId="77777777" w:rsidR="00DA7531" w:rsidRPr="001C1613" w:rsidRDefault="00DA7531" w:rsidP="00732CE0">
            <w:pPr>
              <w:rPr>
                <w:rFonts w:ascii="Times New Roman" w:hAnsi="Times New Roman" w:cs="Times New Roman"/>
              </w:rPr>
            </w:pPr>
          </w:p>
        </w:tc>
        <w:tc>
          <w:tcPr>
            <w:tcW w:w="1418" w:type="dxa"/>
            <w:vMerge w:val="restart"/>
            <w:vAlign w:val="center"/>
            <w:hideMark/>
          </w:tcPr>
          <w:p w14:paraId="14CBB59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Approach</w:t>
            </w:r>
          </w:p>
        </w:tc>
        <w:tc>
          <w:tcPr>
            <w:tcW w:w="1836" w:type="dxa"/>
            <w:hideMark/>
          </w:tcPr>
          <w:p w14:paraId="6602201E"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Teacher Centered</w:t>
            </w:r>
          </w:p>
        </w:tc>
        <w:tc>
          <w:tcPr>
            <w:tcW w:w="432" w:type="dxa"/>
            <w:vAlign w:val="center"/>
            <w:hideMark/>
          </w:tcPr>
          <w:p w14:paraId="7A971CE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123D9DD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0DE2B8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638F11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11862D1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37D93F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3A344A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0FBC0A65" w14:textId="77777777" w:rsidTr="00DA7531">
        <w:tc>
          <w:tcPr>
            <w:tcW w:w="0" w:type="auto"/>
            <w:vMerge/>
            <w:vAlign w:val="center"/>
            <w:hideMark/>
          </w:tcPr>
          <w:p w14:paraId="37EBFBCB" w14:textId="77777777" w:rsidR="00DA7531" w:rsidRPr="001C1613" w:rsidRDefault="00DA7531" w:rsidP="00732CE0">
            <w:pPr>
              <w:rPr>
                <w:rFonts w:ascii="Times New Roman" w:hAnsi="Times New Roman" w:cs="Times New Roman"/>
              </w:rPr>
            </w:pPr>
          </w:p>
        </w:tc>
        <w:tc>
          <w:tcPr>
            <w:tcW w:w="0" w:type="auto"/>
            <w:vMerge/>
            <w:vAlign w:val="center"/>
            <w:hideMark/>
          </w:tcPr>
          <w:p w14:paraId="73277781" w14:textId="77777777" w:rsidR="00DA7531" w:rsidRPr="001C1613" w:rsidRDefault="00DA7531" w:rsidP="00732CE0">
            <w:pPr>
              <w:rPr>
                <w:rFonts w:ascii="Times New Roman" w:hAnsi="Times New Roman" w:cs="Times New Roman"/>
              </w:rPr>
            </w:pPr>
          </w:p>
        </w:tc>
        <w:tc>
          <w:tcPr>
            <w:tcW w:w="0" w:type="auto"/>
            <w:vMerge/>
            <w:vAlign w:val="center"/>
            <w:hideMark/>
          </w:tcPr>
          <w:p w14:paraId="4C208B1F" w14:textId="77777777" w:rsidR="00DA7531" w:rsidRPr="001C1613" w:rsidRDefault="00DA7531" w:rsidP="00732CE0">
            <w:pPr>
              <w:rPr>
                <w:rFonts w:ascii="Times New Roman" w:hAnsi="Times New Roman" w:cs="Times New Roman"/>
              </w:rPr>
            </w:pPr>
          </w:p>
        </w:tc>
        <w:tc>
          <w:tcPr>
            <w:tcW w:w="1836" w:type="dxa"/>
            <w:hideMark/>
          </w:tcPr>
          <w:p w14:paraId="1785F676"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Student Centered</w:t>
            </w:r>
          </w:p>
        </w:tc>
        <w:tc>
          <w:tcPr>
            <w:tcW w:w="432" w:type="dxa"/>
            <w:vAlign w:val="center"/>
            <w:hideMark/>
          </w:tcPr>
          <w:p w14:paraId="094CCA5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1FA107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1558D6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A1F684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01F0A29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079B690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7019256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0BF1276A" w14:textId="77777777" w:rsidTr="00DA7531">
        <w:tc>
          <w:tcPr>
            <w:tcW w:w="0" w:type="auto"/>
            <w:vMerge/>
            <w:vAlign w:val="center"/>
            <w:hideMark/>
          </w:tcPr>
          <w:p w14:paraId="3BE77B2A" w14:textId="77777777" w:rsidR="00DA7531" w:rsidRPr="001C1613" w:rsidRDefault="00DA7531" w:rsidP="00732CE0">
            <w:pPr>
              <w:rPr>
                <w:rFonts w:ascii="Times New Roman" w:hAnsi="Times New Roman" w:cs="Times New Roman"/>
              </w:rPr>
            </w:pPr>
          </w:p>
        </w:tc>
        <w:tc>
          <w:tcPr>
            <w:tcW w:w="0" w:type="auto"/>
            <w:vMerge/>
            <w:vAlign w:val="center"/>
            <w:hideMark/>
          </w:tcPr>
          <w:p w14:paraId="3A6CD61F" w14:textId="77777777" w:rsidR="00DA7531" w:rsidRPr="001C1613" w:rsidRDefault="00DA7531" w:rsidP="00732CE0">
            <w:pPr>
              <w:rPr>
                <w:rFonts w:ascii="Times New Roman" w:hAnsi="Times New Roman" w:cs="Times New Roman"/>
              </w:rPr>
            </w:pPr>
          </w:p>
        </w:tc>
        <w:tc>
          <w:tcPr>
            <w:tcW w:w="1418" w:type="dxa"/>
            <w:hideMark/>
          </w:tcPr>
          <w:p w14:paraId="7C5F314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Media of online learning</w:t>
            </w:r>
          </w:p>
        </w:tc>
        <w:tc>
          <w:tcPr>
            <w:tcW w:w="1836" w:type="dxa"/>
            <w:vAlign w:val="center"/>
            <w:hideMark/>
          </w:tcPr>
          <w:p w14:paraId="6AF1B48C" w14:textId="77777777" w:rsidR="00DA7531" w:rsidRPr="001C1613" w:rsidRDefault="00DA7531" w:rsidP="00732CE0">
            <w:pPr>
              <w:rPr>
                <w:rFonts w:ascii="Times New Roman" w:hAnsi="Times New Roman" w:cs="Times New Roman"/>
              </w:rPr>
            </w:pPr>
            <w:proofErr w:type="spellStart"/>
            <w:r w:rsidRPr="001C1613">
              <w:rPr>
                <w:rFonts w:ascii="Times New Roman" w:hAnsi="Times New Roman" w:cs="Times New Roman"/>
              </w:rPr>
              <w:t>WhatsApp</w:t>
            </w:r>
            <w:proofErr w:type="spellEnd"/>
            <w:r w:rsidRPr="001C1613">
              <w:rPr>
                <w:rFonts w:ascii="Times New Roman" w:hAnsi="Times New Roman" w:cs="Times New Roman"/>
              </w:rPr>
              <w:t xml:space="preserve"> Group</w:t>
            </w:r>
          </w:p>
        </w:tc>
        <w:tc>
          <w:tcPr>
            <w:tcW w:w="432" w:type="dxa"/>
            <w:vAlign w:val="center"/>
            <w:hideMark/>
          </w:tcPr>
          <w:p w14:paraId="55A85D9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71A3D2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04A89A7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33BBCB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5C4D79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B8F540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49890A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7AE51BEE" w14:textId="77777777" w:rsidTr="00DA7531">
        <w:tc>
          <w:tcPr>
            <w:tcW w:w="0" w:type="auto"/>
            <w:vMerge/>
            <w:vAlign w:val="center"/>
            <w:hideMark/>
          </w:tcPr>
          <w:p w14:paraId="3D81C674" w14:textId="77777777" w:rsidR="00DA7531" w:rsidRPr="001C1613" w:rsidRDefault="00DA7531" w:rsidP="00732CE0">
            <w:pPr>
              <w:rPr>
                <w:rFonts w:ascii="Times New Roman" w:hAnsi="Times New Roman" w:cs="Times New Roman"/>
              </w:rPr>
            </w:pPr>
          </w:p>
        </w:tc>
        <w:tc>
          <w:tcPr>
            <w:tcW w:w="0" w:type="auto"/>
            <w:vMerge/>
            <w:vAlign w:val="center"/>
            <w:hideMark/>
          </w:tcPr>
          <w:p w14:paraId="36A72BC7" w14:textId="77777777" w:rsidR="00DA7531" w:rsidRPr="001C1613" w:rsidRDefault="00DA7531" w:rsidP="00732CE0">
            <w:pPr>
              <w:rPr>
                <w:rFonts w:ascii="Times New Roman" w:hAnsi="Times New Roman" w:cs="Times New Roman"/>
              </w:rPr>
            </w:pPr>
          </w:p>
        </w:tc>
        <w:tc>
          <w:tcPr>
            <w:tcW w:w="1418" w:type="dxa"/>
            <w:hideMark/>
          </w:tcPr>
          <w:p w14:paraId="464750C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Measurement of success</w:t>
            </w:r>
          </w:p>
        </w:tc>
        <w:tc>
          <w:tcPr>
            <w:tcW w:w="1836" w:type="dxa"/>
            <w:hideMark/>
          </w:tcPr>
          <w:p w14:paraId="38F1BF53"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Giving final assignment</w:t>
            </w:r>
          </w:p>
        </w:tc>
        <w:tc>
          <w:tcPr>
            <w:tcW w:w="432" w:type="dxa"/>
            <w:vAlign w:val="center"/>
            <w:hideMark/>
          </w:tcPr>
          <w:p w14:paraId="2D45AA5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4A5C278"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46226C2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319B157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5934A2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1E907E6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284F07A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3E821C8F" w14:textId="77777777" w:rsidTr="00DA7531">
        <w:tc>
          <w:tcPr>
            <w:tcW w:w="522" w:type="dxa"/>
            <w:vMerge w:val="restart"/>
            <w:vAlign w:val="center"/>
            <w:hideMark/>
          </w:tcPr>
          <w:p w14:paraId="426D753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3</w:t>
            </w:r>
          </w:p>
        </w:tc>
        <w:tc>
          <w:tcPr>
            <w:tcW w:w="1287" w:type="dxa"/>
            <w:vMerge w:val="restart"/>
            <w:vAlign w:val="center"/>
            <w:hideMark/>
          </w:tcPr>
          <w:p w14:paraId="7C37A80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Post Teaching</w:t>
            </w:r>
          </w:p>
        </w:tc>
        <w:tc>
          <w:tcPr>
            <w:tcW w:w="3254" w:type="dxa"/>
            <w:gridSpan w:val="2"/>
            <w:vAlign w:val="center"/>
            <w:hideMark/>
          </w:tcPr>
          <w:p w14:paraId="7E372DC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Provide material reinforcement</w:t>
            </w:r>
          </w:p>
        </w:tc>
        <w:tc>
          <w:tcPr>
            <w:tcW w:w="432" w:type="dxa"/>
            <w:vAlign w:val="center"/>
            <w:hideMark/>
          </w:tcPr>
          <w:p w14:paraId="25E4EFF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AD665C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E0BE3C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92E2AA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B26142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5EE0798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vAlign w:val="center"/>
            <w:hideMark/>
          </w:tcPr>
          <w:p w14:paraId="64A2396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r w:rsidR="00DA7531" w:rsidRPr="001C1613" w14:paraId="3810522C" w14:textId="77777777" w:rsidTr="00DA7531">
        <w:tc>
          <w:tcPr>
            <w:tcW w:w="0" w:type="auto"/>
            <w:vMerge/>
            <w:tcBorders>
              <w:bottom w:val="single" w:sz="4" w:space="0" w:color="auto"/>
            </w:tcBorders>
            <w:vAlign w:val="center"/>
            <w:hideMark/>
          </w:tcPr>
          <w:p w14:paraId="208E6D7F" w14:textId="77777777" w:rsidR="00DA7531" w:rsidRPr="001C1613" w:rsidRDefault="00DA7531" w:rsidP="00732CE0">
            <w:pPr>
              <w:rPr>
                <w:rFonts w:ascii="Times New Roman" w:hAnsi="Times New Roman" w:cs="Times New Roman"/>
              </w:rPr>
            </w:pPr>
          </w:p>
        </w:tc>
        <w:tc>
          <w:tcPr>
            <w:tcW w:w="0" w:type="auto"/>
            <w:vMerge/>
            <w:tcBorders>
              <w:bottom w:val="single" w:sz="4" w:space="0" w:color="auto"/>
            </w:tcBorders>
            <w:vAlign w:val="center"/>
            <w:hideMark/>
          </w:tcPr>
          <w:p w14:paraId="130B68EC" w14:textId="77777777" w:rsidR="00DA7531" w:rsidRPr="001C1613" w:rsidRDefault="00DA7531" w:rsidP="00732CE0">
            <w:pPr>
              <w:rPr>
                <w:rFonts w:ascii="Times New Roman" w:hAnsi="Times New Roman" w:cs="Times New Roman"/>
              </w:rPr>
            </w:pPr>
          </w:p>
        </w:tc>
        <w:tc>
          <w:tcPr>
            <w:tcW w:w="3254" w:type="dxa"/>
            <w:gridSpan w:val="2"/>
            <w:tcBorders>
              <w:bottom w:val="single" w:sz="4" w:space="0" w:color="auto"/>
            </w:tcBorders>
            <w:vAlign w:val="center"/>
            <w:hideMark/>
          </w:tcPr>
          <w:p w14:paraId="37C4D9A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Closing</w:t>
            </w:r>
          </w:p>
        </w:tc>
        <w:tc>
          <w:tcPr>
            <w:tcW w:w="432" w:type="dxa"/>
            <w:tcBorders>
              <w:bottom w:val="single" w:sz="4" w:space="0" w:color="auto"/>
            </w:tcBorders>
            <w:vAlign w:val="center"/>
            <w:hideMark/>
          </w:tcPr>
          <w:p w14:paraId="15DEFD8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26B0719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5A038AD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54F369F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1936457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52129F7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425" w:type="dxa"/>
            <w:tcBorders>
              <w:bottom w:val="single" w:sz="4" w:space="0" w:color="auto"/>
            </w:tcBorders>
            <w:vAlign w:val="center"/>
            <w:hideMark/>
          </w:tcPr>
          <w:p w14:paraId="2F7BB66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r>
    </w:tbl>
    <w:p w14:paraId="652D3EE5" w14:textId="77777777" w:rsidR="00DA7531" w:rsidRPr="001C1613" w:rsidRDefault="00DA7531" w:rsidP="00DA7531">
      <w:pPr>
        <w:pStyle w:val="ListParagraph"/>
        <w:spacing w:after="0" w:line="240" w:lineRule="auto"/>
        <w:ind w:left="567" w:firstLine="567"/>
        <w:jc w:val="both"/>
        <w:rPr>
          <w:rFonts w:ascii="Times New Roman" w:hAnsi="Times New Roman" w:cs="Times New Roman"/>
          <w:color w:val="FF0000"/>
          <w:sz w:val="20"/>
          <w:szCs w:val="20"/>
        </w:rPr>
      </w:pPr>
    </w:p>
    <w:p w14:paraId="13D2BA06" w14:textId="77777777" w:rsidR="00DA7531" w:rsidRPr="001C1613" w:rsidRDefault="00DA7531" w:rsidP="00DA7531">
      <w:pPr>
        <w:pStyle w:val="ListParagraph"/>
        <w:spacing w:after="0" w:line="240" w:lineRule="auto"/>
        <w:ind w:left="567" w:firstLine="567"/>
        <w:jc w:val="both"/>
        <w:rPr>
          <w:rFonts w:ascii="Times New Roman" w:hAnsi="Times New Roman" w:cs="Times New Roman"/>
          <w:sz w:val="20"/>
          <w:szCs w:val="20"/>
          <w:lang w:val="en"/>
        </w:rPr>
      </w:pPr>
      <w:r w:rsidRPr="00874D6C">
        <w:rPr>
          <w:rFonts w:ascii="Times New Roman" w:hAnsi="Times New Roman" w:cs="Times New Roman"/>
          <w:color w:val="000000" w:themeColor="text1"/>
          <w:sz w:val="20"/>
          <w:szCs w:val="20"/>
        </w:rPr>
        <w:t xml:space="preserve">From Table 1 and Table 2 </w:t>
      </w:r>
      <w:r w:rsidRPr="00874D6C">
        <w:rPr>
          <w:rFonts w:ascii="Times New Roman" w:hAnsi="Times New Roman" w:cs="Times New Roman"/>
          <w:color w:val="000000" w:themeColor="text1"/>
          <w:sz w:val="20"/>
          <w:szCs w:val="20"/>
          <w:lang w:val="en"/>
        </w:rPr>
        <w:t xml:space="preserve">it </w:t>
      </w:r>
      <w:r w:rsidRPr="001C1613">
        <w:rPr>
          <w:rFonts w:ascii="Times New Roman" w:hAnsi="Times New Roman" w:cs="Times New Roman"/>
          <w:sz w:val="20"/>
          <w:szCs w:val="20"/>
          <w:lang w:val="en"/>
        </w:rPr>
        <w:t>can be seen that the researcher observed teacher activities in online classes. From the observation data, researchers can make the following percentages.</w:t>
      </w:r>
    </w:p>
    <w:p w14:paraId="16374210" w14:textId="77777777" w:rsidR="00DA7531" w:rsidRDefault="00DA7531" w:rsidP="00DA7531">
      <w:pPr>
        <w:pStyle w:val="ListParagraph"/>
        <w:spacing w:after="0" w:line="240" w:lineRule="auto"/>
        <w:ind w:left="567"/>
        <w:jc w:val="center"/>
        <w:rPr>
          <w:rFonts w:ascii="Times New Roman" w:hAnsi="Times New Roman" w:cs="Times New Roman"/>
          <w:color w:val="000000" w:themeColor="text1"/>
          <w:sz w:val="20"/>
          <w:szCs w:val="20"/>
        </w:rPr>
      </w:pPr>
    </w:p>
    <w:p w14:paraId="60EE1708" w14:textId="77777777" w:rsidR="00DA7531" w:rsidRDefault="00DA7531" w:rsidP="00DA7531">
      <w:pPr>
        <w:pStyle w:val="ListParagraph"/>
        <w:spacing w:after="0" w:line="240" w:lineRule="auto"/>
        <w:ind w:left="567"/>
        <w:jc w:val="center"/>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 xml:space="preserve">Table </w:t>
      </w:r>
      <w:r w:rsidRPr="001C1613">
        <w:rPr>
          <w:rFonts w:ascii="Times New Roman" w:hAnsi="Times New Roman" w:cs="Times New Roman"/>
          <w:color w:val="000000" w:themeColor="text1"/>
          <w:sz w:val="20"/>
          <w:szCs w:val="20"/>
        </w:rPr>
        <w:t>3 Observation</w:t>
      </w:r>
      <w:r>
        <w:rPr>
          <w:rFonts w:ascii="Times New Roman" w:hAnsi="Times New Roman" w:cs="Times New Roman"/>
          <w:color w:val="000000" w:themeColor="text1"/>
          <w:sz w:val="20"/>
          <w:szCs w:val="20"/>
        </w:rPr>
        <w:t xml:space="preserve"> </w:t>
      </w:r>
      <w:r w:rsidRPr="00874D6C">
        <w:rPr>
          <w:rFonts w:ascii="Times New Roman" w:hAnsi="Times New Roman" w:cs="Times New Roman"/>
          <w:color w:val="000000" w:themeColor="text1"/>
          <w:sz w:val="20"/>
          <w:szCs w:val="20"/>
        </w:rPr>
        <w:t>result of teacher strategies.</w:t>
      </w:r>
      <w:proofErr w:type="gramEnd"/>
    </w:p>
    <w:p w14:paraId="28F68917" w14:textId="77777777" w:rsidR="00DA7531" w:rsidRPr="001C1613" w:rsidRDefault="00DA7531" w:rsidP="00DA7531">
      <w:pPr>
        <w:pStyle w:val="ListParagraph"/>
        <w:spacing w:after="0" w:line="240" w:lineRule="auto"/>
        <w:ind w:left="567"/>
        <w:jc w:val="center"/>
        <w:rPr>
          <w:rFonts w:ascii="Times New Roman" w:hAnsi="Times New Roman" w:cs="Times New Roman"/>
          <w:sz w:val="20"/>
          <w:szCs w:val="20"/>
          <w:lang w:val="e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1276"/>
        <w:gridCol w:w="1418"/>
        <w:gridCol w:w="1814"/>
        <w:gridCol w:w="1601"/>
        <w:gridCol w:w="1417"/>
      </w:tblGrid>
      <w:tr w:rsidR="00DA7531" w:rsidRPr="001C1613" w14:paraId="1A3E9233" w14:textId="77777777" w:rsidTr="00DA7531">
        <w:trPr>
          <w:trHeight w:val="253"/>
        </w:trPr>
        <w:tc>
          <w:tcPr>
            <w:tcW w:w="520" w:type="dxa"/>
            <w:vMerge w:val="restart"/>
            <w:tcBorders>
              <w:top w:val="single" w:sz="4" w:space="0" w:color="auto"/>
            </w:tcBorders>
            <w:vAlign w:val="center"/>
            <w:hideMark/>
          </w:tcPr>
          <w:p w14:paraId="14F6028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No</w:t>
            </w:r>
          </w:p>
        </w:tc>
        <w:tc>
          <w:tcPr>
            <w:tcW w:w="1276" w:type="dxa"/>
            <w:vMerge w:val="restart"/>
            <w:tcBorders>
              <w:top w:val="single" w:sz="4" w:space="0" w:color="auto"/>
            </w:tcBorders>
            <w:vAlign w:val="center"/>
            <w:hideMark/>
          </w:tcPr>
          <w:p w14:paraId="3CCB162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Step</w:t>
            </w:r>
          </w:p>
        </w:tc>
        <w:tc>
          <w:tcPr>
            <w:tcW w:w="3232" w:type="dxa"/>
            <w:gridSpan w:val="2"/>
            <w:vMerge w:val="restart"/>
            <w:tcBorders>
              <w:top w:val="single" w:sz="4" w:space="0" w:color="auto"/>
            </w:tcBorders>
            <w:vAlign w:val="center"/>
            <w:hideMark/>
          </w:tcPr>
          <w:p w14:paraId="561EE49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Indicator</w:t>
            </w:r>
          </w:p>
        </w:tc>
        <w:tc>
          <w:tcPr>
            <w:tcW w:w="3018" w:type="dxa"/>
            <w:gridSpan w:val="2"/>
            <w:tcBorders>
              <w:top w:val="single" w:sz="4" w:space="0" w:color="auto"/>
            </w:tcBorders>
            <w:vAlign w:val="center"/>
            <w:hideMark/>
          </w:tcPr>
          <w:p w14:paraId="7A3339D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Percentage</w:t>
            </w:r>
          </w:p>
        </w:tc>
      </w:tr>
      <w:tr w:rsidR="00DA7531" w:rsidRPr="001C1613" w14:paraId="40A8EC0C" w14:textId="77777777" w:rsidTr="00DA7531">
        <w:trPr>
          <w:trHeight w:val="253"/>
        </w:trPr>
        <w:tc>
          <w:tcPr>
            <w:tcW w:w="0" w:type="auto"/>
            <w:vMerge/>
            <w:tcBorders>
              <w:bottom w:val="single" w:sz="4" w:space="0" w:color="auto"/>
            </w:tcBorders>
            <w:vAlign w:val="center"/>
            <w:hideMark/>
          </w:tcPr>
          <w:p w14:paraId="6D7B5EB4" w14:textId="77777777" w:rsidR="00DA7531" w:rsidRPr="001C1613" w:rsidRDefault="00DA7531" w:rsidP="00732CE0">
            <w:pPr>
              <w:rPr>
                <w:rFonts w:ascii="Times New Roman" w:hAnsi="Times New Roman" w:cs="Times New Roman"/>
              </w:rPr>
            </w:pPr>
          </w:p>
        </w:tc>
        <w:tc>
          <w:tcPr>
            <w:tcW w:w="0" w:type="auto"/>
            <w:vMerge/>
            <w:tcBorders>
              <w:bottom w:val="single" w:sz="4" w:space="0" w:color="auto"/>
            </w:tcBorders>
            <w:vAlign w:val="center"/>
            <w:hideMark/>
          </w:tcPr>
          <w:p w14:paraId="30ED17BA" w14:textId="77777777" w:rsidR="00DA7531" w:rsidRPr="001C1613" w:rsidRDefault="00DA7531" w:rsidP="00732CE0">
            <w:pPr>
              <w:rPr>
                <w:rFonts w:ascii="Times New Roman" w:hAnsi="Times New Roman" w:cs="Times New Roman"/>
              </w:rPr>
            </w:pPr>
          </w:p>
        </w:tc>
        <w:tc>
          <w:tcPr>
            <w:tcW w:w="0" w:type="auto"/>
            <w:gridSpan w:val="2"/>
            <w:vMerge/>
            <w:tcBorders>
              <w:bottom w:val="single" w:sz="4" w:space="0" w:color="auto"/>
            </w:tcBorders>
            <w:vAlign w:val="center"/>
            <w:hideMark/>
          </w:tcPr>
          <w:p w14:paraId="12B40979" w14:textId="77777777" w:rsidR="00DA7531" w:rsidRPr="001C1613" w:rsidRDefault="00DA7531" w:rsidP="00732CE0">
            <w:pPr>
              <w:rPr>
                <w:rFonts w:ascii="Times New Roman" w:hAnsi="Times New Roman" w:cs="Times New Roman"/>
              </w:rPr>
            </w:pPr>
          </w:p>
        </w:tc>
        <w:tc>
          <w:tcPr>
            <w:tcW w:w="1601" w:type="dxa"/>
            <w:tcBorders>
              <w:bottom w:val="single" w:sz="4" w:space="0" w:color="auto"/>
            </w:tcBorders>
            <w:vAlign w:val="center"/>
            <w:hideMark/>
          </w:tcPr>
          <w:p w14:paraId="1FDC24B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Teacher 1</w:t>
            </w:r>
          </w:p>
        </w:tc>
        <w:tc>
          <w:tcPr>
            <w:tcW w:w="1417" w:type="dxa"/>
            <w:tcBorders>
              <w:bottom w:val="single" w:sz="4" w:space="0" w:color="auto"/>
            </w:tcBorders>
            <w:vAlign w:val="center"/>
            <w:hideMark/>
          </w:tcPr>
          <w:p w14:paraId="5B78B44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Teacher 2</w:t>
            </w:r>
          </w:p>
        </w:tc>
      </w:tr>
      <w:tr w:rsidR="00DA7531" w:rsidRPr="001C1613" w14:paraId="59130689" w14:textId="77777777" w:rsidTr="00DA7531">
        <w:tc>
          <w:tcPr>
            <w:tcW w:w="520" w:type="dxa"/>
            <w:vMerge w:val="restart"/>
            <w:tcBorders>
              <w:top w:val="single" w:sz="4" w:space="0" w:color="auto"/>
            </w:tcBorders>
            <w:vAlign w:val="center"/>
            <w:hideMark/>
          </w:tcPr>
          <w:p w14:paraId="2B74638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w:t>
            </w:r>
          </w:p>
        </w:tc>
        <w:tc>
          <w:tcPr>
            <w:tcW w:w="1276" w:type="dxa"/>
            <w:vMerge w:val="restart"/>
            <w:tcBorders>
              <w:top w:val="single" w:sz="4" w:space="0" w:color="auto"/>
            </w:tcBorders>
            <w:vAlign w:val="center"/>
            <w:hideMark/>
          </w:tcPr>
          <w:p w14:paraId="2B1BCDD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Pre Teaching</w:t>
            </w:r>
          </w:p>
        </w:tc>
        <w:tc>
          <w:tcPr>
            <w:tcW w:w="3232" w:type="dxa"/>
            <w:gridSpan w:val="2"/>
            <w:tcBorders>
              <w:top w:val="single" w:sz="4" w:space="0" w:color="auto"/>
            </w:tcBorders>
            <w:vAlign w:val="center"/>
            <w:hideMark/>
          </w:tcPr>
          <w:p w14:paraId="64B5BFF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Greeting</w:t>
            </w:r>
          </w:p>
        </w:tc>
        <w:tc>
          <w:tcPr>
            <w:tcW w:w="1601" w:type="dxa"/>
            <w:tcBorders>
              <w:top w:val="single" w:sz="4" w:space="0" w:color="auto"/>
            </w:tcBorders>
            <w:vAlign w:val="center"/>
            <w:hideMark/>
          </w:tcPr>
          <w:p w14:paraId="2B91A23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c>
          <w:tcPr>
            <w:tcW w:w="1417" w:type="dxa"/>
            <w:tcBorders>
              <w:top w:val="single" w:sz="4" w:space="0" w:color="auto"/>
            </w:tcBorders>
            <w:vAlign w:val="center"/>
            <w:hideMark/>
          </w:tcPr>
          <w:p w14:paraId="0D0A23F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r>
      <w:tr w:rsidR="00DA7531" w:rsidRPr="001C1613" w14:paraId="457DD56F" w14:textId="77777777" w:rsidTr="00DA7531">
        <w:tc>
          <w:tcPr>
            <w:tcW w:w="0" w:type="auto"/>
            <w:vMerge/>
            <w:vAlign w:val="center"/>
            <w:hideMark/>
          </w:tcPr>
          <w:p w14:paraId="49EE9202" w14:textId="77777777" w:rsidR="00DA7531" w:rsidRPr="001C1613" w:rsidRDefault="00DA7531" w:rsidP="00732CE0">
            <w:pPr>
              <w:rPr>
                <w:rFonts w:ascii="Times New Roman" w:hAnsi="Times New Roman" w:cs="Times New Roman"/>
              </w:rPr>
            </w:pPr>
          </w:p>
        </w:tc>
        <w:tc>
          <w:tcPr>
            <w:tcW w:w="0" w:type="auto"/>
            <w:vMerge/>
            <w:vAlign w:val="center"/>
            <w:hideMark/>
          </w:tcPr>
          <w:p w14:paraId="60642134" w14:textId="77777777" w:rsidR="00DA7531" w:rsidRPr="001C1613" w:rsidRDefault="00DA7531" w:rsidP="00732CE0">
            <w:pPr>
              <w:rPr>
                <w:rFonts w:ascii="Times New Roman" w:hAnsi="Times New Roman" w:cs="Times New Roman"/>
              </w:rPr>
            </w:pPr>
          </w:p>
        </w:tc>
        <w:tc>
          <w:tcPr>
            <w:tcW w:w="3232" w:type="dxa"/>
            <w:gridSpan w:val="2"/>
            <w:vAlign w:val="center"/>
            <w:hideMark/>
          </w:tcPr>
          <w:p w14:paraId="7C5AB6D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Giving Motivation</w:t>
            </w:r>
          </w:p>
        </w:tc>
        <w:tc>
          <w:tcPr>
            <w:tcW w:w="1601" w:type="dxa"/>
            <w:vAlign w:val="center"/>
            <w:hideMark/>
          </w:tcPr>
          <w:p w14:paraId="3F25F02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57.2%</w:t>
            </w:r>
          </w:p>
        </w:tc>
        <w:tc>
          <w:tcPr>
            <w:tcW w:w="1417" w:type="dxa"/>
            <w:vAlign w:val="center"/>
            <w:hideMark/>
          </w:tcPr>
          <w:p w14:paraId="2D7A3CD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85.7%</w:t>
            </w:r>
          </w:p>
        </w:tc>
      </w:tr>
      <w:tr w:rsidR="00DA7531" w:rsidRPr="001C1613" w14:paraId="18CE930E" w14:textId="77777777" w:rsidTr="00DA7531">
        <w:tc>
          <w:tcPr>
            <w:tcW w:w="0" w:type="auto"/>
            <w:vMerge/>
            <w:vAlign w:val="center"/>
            <w:hideMark/>
          </w:tcPr>
          <w:p w14:paraId="0771D36D" w14:textId="77777777" w:rsidR="00DA7531" w:rsidRPr="001C1613" w:rsidRDefault="00DA7531" w:rsidP="00732CE0">
            <w:pPr>
              <w:rPr>
                <w:rFonts w:ascii="Times New Roman" w:hAnsi="Times New Roman" w:cs="Times New Roman"/>
              </w:rPr>
            </w:pPr>
          </w:p>
        </w:tc>
        <w:tc>
          <w:tcPr>
            <w:tcW w:w="0" w:type="auto"/>
            <w:vMerge/>
            <w:vAlign w:val="center"/>
            <w:hideMark/>
          </w:tcPr>
          <w:p w14:paraId="34C8B6BE" w14:textId="77777777" w:rsidR="00DA7531" w:rsidRPr="001C1613" w:rsidRDefault="00DA7531" w:rsidP="00732CE0">
            <w:pPr>
              <w:rPr>
                <w:rFonts w:ascii="Times New Roman" w:hAnsi="Times New Roman" w:cs="Times New Roman"/>
              </w:rPr>
            </w:pPr>
          </w:p>
        </w:tc>
        <w:tc>
          <w:tcPr>
            <w:tcW w:w="3232" w:type="dxa"/>
            <w:gridSpan w:val="2"/>
            <w:vAlign w:val="center"/>
            <w:hideMark/>
          </w:tcPr>
          <w:p w14:paraId="13176F1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Conveying Goals</w:t>
            </w:r>
          </w:p>
        </w:tc>
        <w:tc>
          <w:tcPr>
            <w:tcW w:w="1601" w:type="dxa"/>
            <w:vAlign w:val="center"/>
            <w:hideMark/>
          </w:tcPr>
          <w:p w14:paraId="050CA31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71.4%</w:t>
            </w:r>
          </w:p>
        </w:tc>
        <w:tc>
          <w:tcPr>
            <w:tcW w:w="1417" w:type="dxa"/>
            <w:vAlign w:val="center"/>
            <w:hideMark/>
          </w:tcPr>
          <w:p w14:paraId="50D8660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r>
      <w:tr w:rsidR="00DA7531" w:rsidRPr="001C1613" w14:paraId="42CCE448" w14:textId="77777777" w:rsidTr="00DA7531">
        <w:tc>
          <w:tcPr>
            <w:tcW w:w="520" w:type="dxa"/>
            <w:vMerge w:val="restart"/>
            <w:vAlign w:val="center"/>
            <w:hideMark/>
          </w:tcPr>
          <w:p w14:paraId="47EC2D4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2</w:t>
            </w:r>
          </w:p>
        </w:tc>
        <w:tc>
          <w:tcPr>
            <w:tcW w:w="1276" w:type="dxa"/>
            <w:vMerge w:val="restart"/>
            <w:vAlign w:val="center"/>
            <w:hideMark/>
          </w:tcPr>
          <w:p w14:paraId="4A9177D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Whiles Teaching</w:t>
            </w:r>
          </w:p>
        </w:tc>
        <w:tc>
          <w:tcPr>
            <w:tcW w:w="1418" w:type="dxa"/>
            <w:vMerge w:val="restart"/>
            <w:vAlign w:val="center"/>
            <w:hideMark/>
          </w:tcPr>
          <w:p w14:paraId="49AF9A1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Method</w:t>
            </w:r>
          </w:p>
        </w:tc>
        <w:tc>
          <w:tcPr>
            <w:tcW w:w="1814" w:type="dxa"/>
            <w:hideMark/>
          </w:tcPr>
          <w:p w14:paraId="70B86C61"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 xml:space="preserve">Giving explanation </w:t>
            </w:r>
          </w:p>
        </w:tc>
        <w:tc>
          <w:tcPr>
            <w:tcW w:w="1601" w:type="dxa"/>
            <w:vAlign w:val="center"/>
            <w:hideMark/>
          </w:tcPr>
          <w:p w14:paraId="6E22AC4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c>
          <w:tcPr>
            <w:tcW w:w="1417" w:type="dxa"/>
            <w:vAlign w:val="center"/>
            <w:hideMark/>
          </w:tcPr>
          <w:p w14:paraId="43377D4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r>
      <w:tr w:rsidR="00DA7531" w:rsidRPr="001C1613" w14:paraId="26DF07D6" w14:textId="77777777" w:rsidTr="00DA7531">
        <w:tc>
          <w:tcPr>
            <w:tcW w:w="0" w:type="auto"/>
            <w:vMerge/>
            <w:vAlign w:val="center"/>
            <w:hideMark/>
          </w:tcPr>
          <w:p w14:paraId="495E6470" w14:textId="77777777" w:rsidR="00DA7531" w:rsidRPr="001C1613" w:rsidRDefault="00DA7531" w:rsidP="00732CE0">
            <w:pPr>
              <w:rPr>
                <w:rFonts w:ascii="Times New Roman" w:hAnsi="Times New Roman" w:cs="Times New Roman"/>
              </w:rPr>
            </w:pPr>
          </w:p>
        </w:tc>
        <w:tc>
          <w:tcPr>
            <w:tcW w:w="0" w:type="auto"/>
            <w:vMerge/>
            <w:vAlign w:val="center"/>
            <w:hideMark/>
          </w:tcPr>
          <w:p w14:paraId="45400510" w14:textId="77777777" w:rsidR="00DA7531" w:rsidRPr="001C1613" w:rsidRDefault="00DA7531" w:rsidP="00732CE0">
            <w:pPr>
              <w:rPr>
                <w:rFonts w:ascii="Times New Roman" w:hAnsi="Times New Roman" w:cs="Times New Roman"/>
              </w:rPr>
            </w:pPr>
          </w:p>
        </w:tc>
        <w:tc>
          <w:tcPr>
            <w:tcW w:w="0" w:type="auto"/>
            <w:vMerge/>
            <w:vAlign w:val="center"/>
            <w:hideMark/>
          </w:tcPr>
          <w:p w14:paraId="440F11A0" w14:textId="77777777" w:rsidR="00DA7531" w:rsidRPr="001C1613" w:rsidRDefault="00DA7531" w:rsidP="00732CE0">
            <w:pPr>
              <w:rPr>
                <w:rFonts w:ascii="Times New Roman" w:hAnsi="Times New Roman" w:cs="Times New Roman"/>
              </w:rPr>
            </w:pPr>
          </w:p>
        </w:tc>
        <w:tc>
          <w:tcPr>
            <w:tcW w:w="1814" w:type="dxa"/>
            <w:hideMark/>
          </w:tcPr>
          <w:p w14:paraId="112406A9"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Assessing Students Competence</w:t>
            </w:r>
          </w:p>
        </w:tc>
        <w:tc>
          <w:tcPr>
            <w:tcW w:w="1601" w:type="dxa"/>
            <w:vAlign w:val="center"/>
            <w:hideMark/>
          </w:tcPr>
          <w:p w14:paraId="2E204B9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c>
          <w:tcPr>
            <w:tcW w:w="1417" w:type="dxa"/>
            <w:vAlign w:val="center"/>
            <w:hideMark/>
          </w:tcPr>
          <w:p w14:paraId="2800198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r>
      <w:tr w:rsidR="00DA7531" w:rsidRPr="001C1613" w14:paraId="5838919C" w14:textId="77777777" w:rsidTr="00DA7531">
        <w:tc>
          <w:tcPr>
            <w:tcW w:w="0" w:type="auto"/>
            <w:vMerge/>
            <w:vAlign w:val="center"/>
            <w:hideMark/>
          </w:tcPr>
          <w:p w14:paraId="553C6965" w14:textId="77777777" w:rsidR="00DA7531" w:rsidRPr="001C1613" w:rsidRDefault="00DA7531" w:rsidP="00732CE0">
            <w:pPr>
              <w:rPr>
                <w:rFonts w:ascii="Times New Roman" w:hAnsi="Times New Roman" w:cs="Times New Roman"/>
              </w:rPr>
            </w:pPr>
          </w:p>
        </w:tc>
        <w:tc>
          <w:tcPr>
            <w:tcW w:w="0" w:type="auto"/>
            <w:vMerge/>
            <w:vAlign w:val="center"/>
            <w:hideMark/>
          </w:tcPr>
          <w:p w14:paraId="09A41A91" w14:textId="77777777" w:rsidR="00DA7531" w:rsidRPr="001C1613" w:rsidRDefault="00DA7531" w:rsidP="00732CE0">
            <w:pPr>
              <w:rPr>
                <w:rFonts w:ascii="Times New Roman" w:hAnsi="Times New Roman" w:cs="Times New Roman"/>
              </w:rPr>
            </w:pPr>
          </w:p>
        </w:tc>
        <w:tc>
          <w:tcPr>
            <w:tcW w:w="0" w:type="auto"/>
            <w:vMerge/>
            <w:vAlign w:val="center"/>
            <w:hideMark/>
          </w:tcPr>
          <w:p w14:paraId="779BDC1A" w14:textId="77777777" w:rsidR="00DA7531" w:rsidRPr="001C1613" w:rsidRDefault="00DA7531" w:rsidP="00732CE0">
            <w:pPr>
              <w:rPr>
                <w:rFonts w:ascii="Times New Roman" w:hAnsi="Times New Roman" w:cs="Times New Roman"/>
              </w:rPr>
            </w:pPr>
          </w:p>
        </w:tc>
        <w:tc>
          <w:tcPr>
            <w:tcW w:w="1814" w:type="dxa"/>
            <w:hideMark/>
          </w:tcPr>
          <w:p w14:paraId="3157D0D3"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Scoring Students’ work</w:t>
            </w:r>
          </w:p>
        </w:tc>
        <w:tc>
          <w:tcPr>
            <w:tcW w:w="1601" w:type="dxa"/>
            <w:vAlign w:val="center"/>
            <w:hideMark/>
          </w:tcPr>
          <w:p w14:paraId="10F3006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c>
          <w:tcPr>
            <w:tcW w:w="1417" w:type="dxa"/>
            <w:vAlign w:val="center"/>
            <w:hideMark/>
          </w:tcPr>
          <w:p w14:paraId="5563296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r>
      <w:tr w:rsidR="00DA7531" w:rsidRPr="001C1613" w14:paraId="6B0406ED" w14:textId="77777777" w:rsidTr="00DA7531">
        <w:tc>
          <w:tcPr>
            <w:tcW w:w="0" w:type="auto"/>
            <w:vMerge/>
            <w:vAlign w:val="center"/>
            <w:hideMark/>
          </w:tcPr>
          <w:p w14:paraId="0D37002A" w14:textId="77777777" w:rsidR="00DA7531" w:rsidRPr="001C1613" w:rsidRDefault="00DA7531" w:rsidP="00732CE0">
            <w:pPr>
              <w:rPr>
                <w:rFonts w:ascii="Times New Roman" w:hAnsi="Times New Roman" w:cs="Times New Roman"/>
              </w:rPr>
            </w:pPr>
          </w:p>
        </w:tc>
        <w:tc>
          <w:tcPr>
            <w:tcW w:w="0" w:type="auto"/>
            <w:vMerge/>
            <w:vAlign w:val="center"/>
            <w:hideMark/>
          </w:tcPr>
          <w:p w14:paraId="120E13B7" w14:textId="77777777" w:rsidR="00DA7531" w:rsidRPr="001C1613" w:rsidRDefault="00DA7531" w:rsidP="00732CE0">
            <w:pPr>
              <w:rPr>
                <w:rFonts w:ascii="Times New Roman" w:hAnsi="Times New Roman" w:cs="Times New Roman"/>
              </w:rPr>
            </w:pPr>
          </w:p>
        </w:tc>
        <w:tc>
          <w:tcPr>
            <w:tcW w:w="1418" w:type="dxa"/>
            <w:vMerge w:val="restart"/>
            <w:vAlign w:val="center"/>
            <w:hideMark/>
          </w:tcPr>
          <w:p w14:paraId="41171FC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Approach</w:t>
            </w:r>
          </w:p>
        </w:tc>
        <w:tc>
          <w:tcPr>
            <w:tcW w:w="1814" w:type="dxa"/>
            <w:hideMark/>
          </w:tcPr>
          <w:p w14:paraId="2F2A2BDF"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Teacher Centered</w:t>
            </w:r>
          </w:p>
        </w:tc>
        <w:tc>
          <w:tcPr>
            <w:tcW w:w="1601" w:type="dxa"/>
            <w:vAlign w:val="center"/>
            <w:hideMark/>
          </w:tcPr>
          <w:p w14:paraId="7FE1CE0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c>
          <w:tcPr>
            <w:tcW w:w="1417" w:type="dxa"/>
            <w:vAlign w:val="center"/>
            <w:hideMark/>
          </w:tcPr>
          <w:p w14:paraId="14AA798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71.4%</w:t>
            </w:r>
          </w:p>
        </w:tc>
      </w:tr>
      <w:tr w:rsidR="00DA7531" w:rsidRPr="001C1613" w14:paraId="7EC844B2" w14:textId="77777777" w:rsidTr="00DA7531">
        <w:tc>
          <w:tcPr>
            <w:tcW w:w="0" w:type="auto"/>
            <w:vMerge/>
            <w:vAlign w:val="center"/>
            <w:hideMark/>
          </w:tcPr>
          <w:p w14:paraId="148AB3BA" w14:textId="77777777" w:rsidR="00DA7531" w:rsidRPr="001C1613" w:rsidRDefault="00DA7531" w:rsidP="00732CE0">
            <w:pPr>
              <w:rPr>
                <w:rFonts w:ascii="Times New Roman" w:hAnsi="Times New Roman" w:cs="Times New Roman"/>
              </w:rPr>
            </w:pPr>
          </w:p>
        </w:tc>
        <w:tc>
          <w:tcPr>
            <w:tcW w:w="0" w:type="auto"/>
            <w:vMerge/>
            <w:vAlign w:val="center"/>
            <w:hideMark/>
          </w:tcPr>
          <w:p w14:paraId="281DA330" w14:textId="77777777" w:rsidR="00DA7531" w:rsidRPr="001C1613" w:rsidRDefault="00DA7531" w:rsidP="00732CE0">
            <w:pPr>
              <w:rPr>
                <w:rFonts w:ascii="Times New Roman" w:hAnsi="Times New Roman" w:cs="Times New Roman"/>
              </w:rPr>
            </w:pPr>
          </w:p>
        </w:tc>
        <w:tc>
          <w:tcPr>
            <w:tcW w:w="0" w:type="auto"/>
            <w:vMerge/>
            <w:vAlign w:val="center"/>
            <w:hideMark/>
          </w:tcPr>
          <w:p w14:paraId="140A4042" w14:textId="77777777" w:rsidR="00DA7531" w:rsidRPr="001C1613" w:rsidRDefault="00DA7531" w:rsidP="00732CE0">
            <w:pPr>
              <w:rPr>
                <w:rFonts w:ascii="Times New Roman" w:hAnsi="Times New Roman" w:cs="Times New Roman"/>
              </w:rPr>
            </w:pPr>
          </w:p>
        </w:tc>
        <w:tc>
          <w:tcPr>
            <w:tcW w:w="1814" w:type="dxa"/>
            <w:hideMark/>
          </w:tcPr>
          <w:p w14:paraId="684FD2F4"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Student Centered</w:t>
            </w:r>
          </w:p>
        </w:tc>
        <w:tc>
          <w:tcPr>
            <w:tcW w:w="1601" w:type="dxa"/>
            <w:vAlign w:val="center"/>
            <w:hideMark/>
          </w:tcPr>
          <w:p w14:paraId="595CD69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w:t>
            </w:r>
          </w:p>
        </w:tc>
        <w:tc>
          <w:tcPr>
            <w:tcW w:w="1417" w:type="dxa"/>
            <w:vAlign w:val="center"/>
            <w:hideMark/>
          </w:tcPr>
          <w:p w14:paraId="59A08983"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28.6%</w:t>
            </w:r>
          </w:p>
        </w:tc>
      </w:tr>
      <w:tr w:rsidR="00DA7531" w:rsidRPr="001C1613" w14:paraId="60232BF3" w14:textId="77777777" w:rsidTr="00DA7531">
        <w:tc>
          <w:tcPr>
            <w:tcW w:w="0" w:type="auto"/>
            <w:vMerge/>
            <w:vAlign w:val="center"/>
            <w:hideMark/>
          </w:tcPr>
          <w:p w14:paraId="64006642" w14:textId="77777777" w:rsidR="00DA7531" w:rsidRPr="001C1613" w:rsidRDefault="00DA7531" w:rsidP="00732CE0">
            <w:pPr>
              <w:rPr>
                <w:rFonts w:ascii="Times New Roman" w:hAnsi="Times New Roman" w:cs="Times New Roman"/>
              </w:rPr>
            </w:pPr>
          </w:p>
        </w:tc>
        <w:tc>
          <w:tcPr>
            <w:tcW w:w="0" w:type="auto"/>
            <w:vMerge/>
            <w:vAlign w:val="center"/>
            <w:hideMark/>
          </w:tcPr>
          <w:p w14:paraId="7E5FED15" w14:textId="77777777" w:rsidR="00DA7531" w:rsidRPr="001C1613" w:rsidRDefault="00DA7531" w:rsidP="00732CE0">
            <w:pPr>
              <w:rPr>
                <w:rFonts w:ascii="Times New Roman" w:hAnsi="Times New Roman" w:cs="Times New Roman"/>
              </w:rPr>
            </w:pPr>
          </w:p>
        </w:tc>
        <w:tc>
          <w:tcPr>
            <w:tcW w:w="1418" w:type="dxa"/>
            <w:hideMark/>
          </w:tcPr>
          <w:p w14:paraId="4117292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Media of online learning</w:t>
            </w:r>
          </w:p>
        </w:tc>
        <w:tc>
          <w:tcPr>
            <w:tcW w:w="1814" w:type="dxa"/>
            <w:vAlign w:val="center"/>
            <w:hideMark/>
          </w:tcPr>
          <w:p w14:paraId="3093886D" w14:textId="77777777" w:rsidR="00DA7531" w:rsidRPr="001C1613" w:rsidRDefault="00DA7531" w:rsidP="00732CE0">
            <w:pPr>
              <w:rPr>
                <w:rFonts w:ascii="Times New Roman" w:hAnsi="Times New Roman" w:cs="Times New Roman"/>
              </w:rPr>
            </w:pPr>
            <w:proofErr w:type="spellStart"/>
            <w:r w:rsidRPr="001C1613">
              <w:rPr>
                <w:rFonts w:ascii="Times New Roman" w:hAnsi="Times New Roman" w:cs="Times New Roman"/>
              </w:rPr>
              <w:t>WhatsApp</w:t>
            </w:r>
            <w:proofErr w:type="spellEnd"/>
            <w:r w:rsidRPr="001C1613">
              <w:rPr>
                <w:rFonts w:ascii="Times New Roman" w:hAnsi="Times New Roman" w:cs="Times New Roman"/>
              </w:rPr>
              <w:t xml:space="preserve"> Group</w:t>
            </w:r>
          </w:p>
        </w:tc>
        <w:tc>
          <w:tcPr>
            <w:tcW w:w="1601" w:type="dxa"/>
            <w:vAlign w:val="center"/>
            <w:hideMark/>
          </w:tcPr>
          <w:p w14:paraId="26E598B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c>
          <w:tcPr>
            <w:tcW w:w="1417" w:type="dxa"/>
            <w:vAlign w:val="center"/>
            <w:hideMark/>
          </w:tcPr>
          <w:p w14:paraId="5120532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r>
      <w:tr w:rsidR="00DA7531" w:rsidRPr="001C1613" w14:paraId="658C5A71" w14:textId="77777777" w:rsidTr="00DA7531">
        <w:tc>
          <w:tcPr>
            <w:tcW w:w="0" w:type="auto"/>
            <w:vMerge/>
            <w:vAlign w:val="center"/>
            <w:hideMark/>
          </w:tcPr>
          <w:p w14:paraId="405A043C" w14:textId="77777777" w:rsidR="00DA7531" w:rsidRPr="001C1613" w:rsidRDefault="00DA7531" w:rsidP="00732CE0">
            <w:pPr>
              <w:rPr>
                <w:rFonts w:ascii="Times New Roman" w:hAnsi="Times New Roman" w:cs="Times New Roman"/>
              </w:rPr>
            </w:pPr>
          </w:p>
        </w:tc>
        <w:tc>
          <w:tcPr>
            <w:tcW w:w="0" w:type="auto"/>
            <w:vMerge/>
            <w:vAlign w:val="center"/>
            <w:hideMark/>
          </w:tcPr>
          <w:p w14:paraId="58614E68" w14:textId="77777777" w:rsidR="00DA7531" w:rsidRPr="001C1613" w:rsidRDefault="00DA7531" w:rsidP="00732CE0">
            <w:pPr>
              <w:rPr>
                <w:rFonts w:ascii="Times New Roman" w:hAnsi="Times New Roman" w:cs="Times New Roman"/>
              </w:rPr>
            </w:pPr>
          </w:p>
        </w:tc>
        <w:tc>
          <w:tcPr>
            <w:tcW w:w="1418" w:type="dxa"/>
            <w:hideMark/>
          </w:tcPr>
          <w:p w14:paraId="2809D91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Measurement of success</w:t>
            </w:r>
          </w:p>
        </w:tc>
        <w:tc>
          <w:tcPr>
            <w:tcW w:w="1814" w:type="dxa"/>
            <w:hideMark/>
          </w:tcPr>
          <w:p w14:paraId="1CDA94D0" w14:textId="77777777" w:rsidR="00DA7531" w:rsidRPr="001C1613" w:rsidRDefault="00DA7531" w:rsidP="00732CE0">
            <w:pPr>
              <w:rPr>
                <w:rFonts w:ascii="Times New Roman" w:hAnsi="Times New Roman" w:cs="Times New Roman"/>
              </w:rPr>
            </w:pPr>
            <w:r w:rsidRPr="001C1613">
              <w:rPr>
                <w:rFonts w:ascii="Times New Roman" w:hAnsi="Times New Roman" w:cs="Times New Roman"/>
              </w:rPr>
              <w:t>Giving final assignment</w:t>
            </w:r>
          </w:p>
        </w:tc>
        <w:tc>
          <w:tcPr>
            <w:tcW w:w="1601" w:type="dxa"/>
            <w:vAlign w:val="center"/>
            <w:hideMark/>
          </w:tcPr>
          <w:p w14:paraId="088BA54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42.8%</w:t>
            </w:r>
          </w:p>
        </w:tc>
        <w:tc>
          <w:tcPr>
            <w:tcW w:w="1417" w:type="dxa"/>
            <w:vAlign w:val="center"/>
            <w:hideMark/>
          </w:tcPr>
          <w:p w14:paraId="7050C46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57.2%</w:t>
            </w:r>
          </w:p>
        </w:tc>
      </w:tr>
      <w:tr w:rsidR="00DA7531" w:rsidRPr="001C1613" w14:paraId="272FEE8E" w14:textId="77777777" w:rsidTr="00DA7531">
        <w:tc>
          <w:tcPr>
            <w:tcW w:w="520" w:type="dxa"/>
            <w:vMerge w:val="restart"/>
            <w:tcBorders>
              <w:bottom w:val="single" w:sz="4" w:space="0" w:color="auto"/>
            </w:tcBorders>
            <w:vAlign w:val="center"/>
            <w:hideMark/>
          </w:tcPr>
          <w:p w14:paraId="5476A0F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lastRenderedPageBreak/>
              <w:t>3</w:t>
            </w:r>
          </w:p>
        </w:tc>
        <w:tc>
          <w:tcPr>
            <w:tcW w:w="1276" w:type="dxa"/>
            <w:vMerge w:val="restart"/>
            <w:tcBorders>
              <w:bottom w:val="single" w:sz="4" w:space="0" w:color="auto"/>
            </w:tcBorders>
            <w:vAlign w:val="center"/>
            <w:hideMark/>
          </w:tcPr>
          <w:p w14:paraId="66098CC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Post Teaching</w:t>
            </w:r>
          </w:p>
        </w:tc>
        <w:tc>
          <w:tcPr>
            <w:tcW w:w="3232" w:type="dxa"/>
            <w:gridSpan w:val="2"/>
            <w:vAlign w:val="center"/>
            <w:hideMark/>
          </w:tcPr>
          <w:p w14:paraId="176B7E5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Provide material reinforcement</w:t>
            </w:r>
          </w:p>
        </w:tc>
        <w:tc>
          <w:tcPr>
            <w:tcW w:w="1601" w:type="dxa"/>
            <w:vAlign w:val="center"/>
            <w:hideMark/>
          </w:tcPr>
          <w:p w14:paraId="11DAE91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28.6%</w:t>
            </w:r>
          </w:p>
        </w:tc>
        <w:tc>
          <w:tcPr>
            <w:tcW w:w="1417" w:type="dxa"/>
            <w:vAlign w:val="center"/>
            <w:hideMark/>
          </w:tcPr>
          <w:p w14:paraId="162BBE4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28.6%</w:t>
            </w:r>
          </w:p>
        </w:tc>
      </w:tr>
      <w:tr w:rsidR="00DA7531" w:rsidRPr="001C1613" w14:paraId="2A3F9F7A" w14:textId="77777777" w:rsidTr="00DA7531">
        <w:tc>
          <w:tcPr>
            <w:tcW w:w="0" w:type="auto"/>
            <w:vMerge/>
            <w:tcBorders>
              <w:bottom w:val="single" w:sz="4" w:space="0" w:color="auto"/>
            </w:tcBorders>
            <w:vAlign w:val="center"/>
            <w:hideMark/>
          </w:tcPr>
          <w:p w14:paraId="74DF96F9" w14:textId="77777777" w:rsidR="00DA7531" w:rsidRPr="001C1613" w:rsidRDefault="00DA7531" w:rsidP="00732CE0">
            <w:pPr>
              <w:rPr>
                <w:rFonts w:ascii="Times New Roman" w:hAnsi="Times New Roman" w:cs="Times New Roman"/>
              </w:rPr>
            </w:pPr>
          </w:p>
        </w:tc>
        <w:tc>
          <w:tcPr>
            <w:tcW w:w="0" w:type="auto"/>
            <w:vMerge/>
            <w:tcBorders>
              <w:bottom w:val="single" w:sz="4" w:space="0" w:color="auto"/>
            </w:tcBorders>
            <w:vAlign w:val="center"/>
            <w:hideMark/>
          </w:tcPr>
          <w:p w14:paraId="40AFC30C" w14:textId="77777777" w:rsidR="00DA7531" w:rsidRPr="001C1613" w:rsidRDefault="00DA7531" w:rsidP="00732CE0">
            <w:pPr>
              <w:rPr>
                <w:rFonts w:ascii="Times New Roman" w:hAnsi="Times New Roman" w:cs="Times New Roman"/>
              </w:rPr>
            </w:pPr>
          </w:p>
        </w:tc>
        <w:tc>
          <w:tcPr>
            <w:tcW w:w="3232" w:type="dxa"/>
            <w:gridSpan w:val="2"/>
            <w:tcBorders>
              <w:bottom w:val="single" w:sz="4" w:space="0" w:color="auto"/>
            </w:tcBorders>
            <w:vAlign w:val="center"/>
            <w:hideMark/>
          </w:tcPr>
          <w:p w14:paraId="31DA6F1D"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Closing</w:t>
            </w:r>
          </w:p>
        </w:tc>
        <w:tc>
          <w:tcPr>
            <w:tcW w:w="1601" w:type="dxa"/>
            <w:tcBorders>
              <w:bottom w:val="single" w:sz="4" w:space="0" w:color="auto"/>
            </w:tcBorders>
            <w:vAlign w:val="center"/>
            <w:hideMark/>
          </w:tcPr>
          <w:p w14:paraId="23E5778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c>
          <w:tcPr>
            <w:tcW w:w="1417" w:type="dxa"/>
            <w:tcBorders>
              <w:bottom w:val="single" w:sz="4" w:space="0" w:color="auto"/>
            </w:tcBorders>
            <w:vAlign w:val="center"/>
            <w:hideMark/>
          </w:tcPr>
          <w:p w14:paraId="3526BD7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100%</w:t>
            </w:r>
          </w:p>
        </w:tc>
      </w:tr>
    </w:tbl>
    <w:p w14:paraId="65D5E0F6" w14:textId="77777777" w:rsidR="00DA7531" w:rsidRPr="001C1613" w:rsidRDefault="00DA7531" w:rsidP="00DA7531">
      <w:pPr>
        <w:pStyle w:val="ListParagraph"/>
        <w:spacing w:after="0" w:line="240" w:lineRule="auto"/>
        <w:ind w:left="567" w:firstLine="567"/>
        <w:jc w:val="both"/>
        <w:rPr>
          <w:rFonts w:ascii="Times New Roman" w:hAnsi="Times New Roman" w:cs="Times New Roman"/>
          <w:color w:val="FF0000"/>
          <w:sz w:val="20"/>
          <w:szCs w:val="20"/>
        </w:rPr>
      </w:pPr>
    </w:p>
    <w:p w14:paraId="59242ECF" w14:textId="77777777" w:rsidR="00DA7531" w:rsidRDefault="00DA7531" w:rsidP="00DA7531">
      <w:pPr>
        <w:pStyle w:val="ListParagraph"/>
        <w:spacing w:after="0" w:line="240" w:lineRule="auto"/>
        <w:ind w:left="567"/>
        <w:jc w:val="both"/>
        <w:rPr>
          <w:rFonts w:ascii="Times New Roman" w:hAnsi="Times New Roman" w:cs="Times New Roman"/>
          <w:sz w:val="20"/>
          <w:szCs w:val="20"/>
        </w:rPr>
      </w:pPr>
    </w:p>
    <w:p w14:paraId="5C249530" w14:textId="77777777" w:rsidR="00DA7531" w:rsidRDefault="00DA7531" w:rsidP="00DA7531">
      <w:pPr>
        <w:pStyle w:val="ListParagraph"/>
        <w:spacing w:after="0" w:line="240" w:lineRule="auto"/>
        <w:ind w:left="567"/>
        <w:jc w:val="center"/>
        <w:rPr>
          <w:rFonts w:ascii="Times New Roman" w:hAnsi="Times New Roman" w:cs="Times New Roman"/>
          <w:sz w:val="20"/>
          <w:szCs w:val="20"/>
        </w:rPr>
      </w:pPr>
      <w:r>
        <w:rPr>
          <w:rFonts w:ascii="Times New Roman" w:hAnsi="Times New Roman" w:cs="Times New Roman"/>
          <w:sz w:val="20"/>
          <w:szCs w:val="20"/>
        </w:rPr>
        <w:t>Table 4</w:t>
      </w:r>
      <w:r w:rsidRPr="001C1613">
        <w:rPr>
          <w:rFonts w:ascii="Times New Roman" w:hAnsi="Times New Roman" w:cs="Times New Roman"/>
          <w:sz w:val="20"/>
          <w:szCs w:val="20"/>
        </w:rPr>
        <w:t xml:space="preserve"> Teacher’s strategy during online class for class X and XI</w:t>
      </w:r>
      <w:r>
        <w:rPr>
          <w:rFonts w:ascii="Times New Roman" w:hAnsi="Times New Roman" w:cs="Times New Roman"/>
          <w:sz w:val="20"/>
          <w:szCs w:val="20"/>
        </w:rPr>
        <w:t xml:space="preserve"> grades</w:t>
      </w:r>
    </w:p>
    <w:p w14:paraId="027C320D" w14:textId="77777777" w:rsidR="00DA7531" w:rsidRPr="001C1613" w:rsidRDefault="00DA7531" w:rsidP="00DA7531">
      <w:pPr>
        <w:pStyle w:val="ListParagraph"/>
        <w:spacing w:after="0" w:line="240" w:lineRule="auto"/>
        <w:ind w:left="567"/>
        <w:jc w:val="both"/>
        <w:rPr>
          <w:rFonts w:ascii="Times New Roman" w:hAnsi="Times New Roman" w:cs="Times New Roman"/>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1084"/>
        <w:gridCol w:w="1559"/>
        <w:gridCol w:w="2126"/>
        <w:gridCol w:w="2356"/>
      </w:tblGrid>
      <w:tr w:rsidR="00DA7531" w:rsidRPr="001C1613" w14:paraId="5945B531" w14:textId="77777777" w:rsidTr="00DA7531">
        <w:tc>
          <w:tcPr>
            <w:tcW w:w="541" w:type="dxa"/>
            <w:tcBorders>
              <w:top w:val="single" w:sz="4" w:space="0" w:color="auto"/>
              <w:bottom w:val="single" w:sz="4" w:space="0" w:color="auto"/>
            </w:tcBorders>
            <w:vAlign w:val="center"/>
            <w:hideMark/>
          </w:tcPr>
          <w:p w14:paraId="7198C781"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No.</w:t>
            </w:r>
          </w:p>
        </w:tc>
        <w:tc>
          <w:tcPr>
            <w:tcW w:w="1084" w:type="dxa"/>
            <w:tcBorders>
              <w:top w:val="single" w:sz="4" w:space="0" w:color="auto"/>
              <w:bottom w:val="single" w:sz="4" w:space="0" w:color="auto"/>
            </w:tcBorders>
            <w:vAlign w:val="center"/>
            <w:hideMark/>
          </w:tcPr>
          <w:p w14:paraId="0D2A9535"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Strategies</w:t>
            </w:r>
          </w:p>
        </w:tc>
        <w:tc>
          <w:tcPr>
            <w:tcW w:w="1559" w:type="dxa"/>
            <w:tcBorders>
              <w:top w:val="single" w:sz="4" w:space="0" w:color="auto"/>
              <w:bottom w:val="single" w:sz="4" w:space="0" w:color="auto"/>
            </w:tcBorders>
            <w:vAlign w:val="center"/>
          </w:tcPr>
          <w:p w14:paraId="35AAC787" w14:textId="77777777" w:rsidR="00DA7531" w:rsidRPr="001C1613" w:rsidRDefault="00DA7531" w:rsidP="00732CE0">
            <w:pPr>
              <w:jc w:val="center"/>
              <w:rPr>
                <w:rFonts w:ascii="Times New Roman" w:hAnsi="Times New Roman" w:cs="Times New Roman"/>
              </w:rPr>
            </w:pPr>
          </w:p>
        </w:tc>
        <w:tc>
          <w:tcPr>
            <w:tcW w:w="2126" w:type="dxa"/>
            <w:tcBorders>
              <w:top w:val="single" w:sz="4" w:space="0" w:color="auto"/>
              <w:bottom w:val="single" w:sz="4" w:space="0" w:color="auto"/>
            </w:tcBorders>
            <w:vAlign w:val="center"/>
            <w:hideMark/>
          </w:tcPr>
          <w:p w14:paraId="73B56580"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Teacher 1</w:t>
            </w:r>
          </w:p>
        </w:tc>
        <w:tc>
          <w:tcPr>
            <w:tcW w:w="2356" w:type="dxa"/>
            <w:tcBorders>
              <w:top w:val="single" w:sz="4" w:space="0" w:color="auto"/>
              <w:bottom w:val="single" w:sz="4" w:space="0" w:color="auto"/>
            </w:tcBorders>
            <w:vAlign w:val="center"/>
            <w:hideMark/>
          </w:tcPr>
          <w:p w14:paraId="1103C91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Teacher 2</w:t>
            </w:r>
          </w:p>
        </w:tc>
      </w:tr>
      <w:tr w:rsidR="00DA7531" w:rsidRPr="001C1613" w14:paraId="0DE3B46C" w14:textId="77777777" w:rsidTr="00DA7531">
        <w:tc>
          <w:tcPr>
            <w:tcW w:w="541" w:type="dxa"/>
            <w:vMerge w:val="restart"/>
            <w:tcBorders>
              <w:top w:val="single" w:sz="4" w:space="0" w:color="auto"/>
            </w:tcBorders>
            <w:vAlign w:val="center"/>
            <w:hideMark/>
          </w:tcPr>
          <w:p w14:paraId="62450A1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1.</w:t>
            </w:r>
          </w:p>
        </w:tc>
        <w:tc>
          <w:tcPr>
            <w:tcW w:w="1084" w:type="dxa"/>
            <w:vMerge w:val="restart"/>
            <w:tcBorders>
              <w:top w:val="single" w:sz="4" w:space="0" w:color="auto"/>
            </w:tcBorders>
            <w:vAlign w:val="center"/>
            <w:hideMark/>
          </w:tcPr>
          <w:p w14:paraId="0DA106C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Method</w:t>
            </w:r>
          </w:p>
        </w:tc>
        <w:tc>
          <w:tcPr>
            <w:tcW w:w="1559" w:type="dxa"/>
            <w:tcBorders>
              <w:top w:val="single" w:sz="4" w:space="0" w:color="auto"/>
            </w:tcBorders>
            <w:vAlign w:val="center"/>
            <w:hideMark/>
          </w:tcPr>
          <w:p w14:paraId="758D9B6A"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Giving explanation on learning materials</w:t>
            </w:r>
          </w:p>
        </w:tc>
        <w:tc>
          <w:tcPr>
            <w:tcW w:w="2126" w:type="dxa"/>
            <w:tcBorders>
              <w:top w:val="single" w:sz="4" w:space="0" w:color="auto"/>
            </w:tcBorders>
            <w:hideMark/>
          </w:tcPr>
          <w:p w14:paraId="54902845" w14:textId="77777777" w:rsidR="00DA7531" w:rsidRPr="001C1613" w:rsidRDefault="00DA7531" w:rsidP="00732CE0">
            <w:pPr>
              <w:ind w:left="140"/>
              <w:jc w:val="both"/>
              <w:rPr>
                <w:rFonts w:ascii="Times New Roman" w:hAnsi="Times New Roman" w:cs="Times New Roman"/>
              </w:rPr>
            </w:pPr>
            <w:r w:rsidRPr="001C1613">
              <w:rPr>
                <w:rFonts w:ascii="Times New Roman" w:hAnsi="Times New Roman" w:cs="Times New Roman"/>
                <w:lang w:val="en"/>
              </w:rPr>
              <w:t>Explaining the material that the students read on the student worksheet and then asks the students to write it down.</w:t>
            </w:r>
          </w:p>
        </w:tc>
        <w:tc>
          <w:tcPr>
            <w:tcW w:w="2356" w:type="dxa"/>
            <w:tcBorders>
              <w:top w:val="single" w:sz="4" w:space="0" w:color="auto"/>
            </w:tcBorders>
            <w:hideMark/>
          </w:tcPr>
          <w:p w14:paraId="3965B529" w14:textId="77777777" w:rsidR="00DA7531" w:rsidRPr="001C1613" w:rsidRDefault="00DA7531" w:rsidP="00732CE0">
            <w:pPr>
              <w:ind w:left="143"/>
              <w:jc w:val="both"/>
              <w:rPr>
                <w:rFonts w:ascii="Times New Roman" w:hAnsi="Times New Roman" w:cs="Times New Roman"/>
              </w:rPr>
            </w:pPr>
            <w:r w:rsidRPr="001C1613">
              <w:rPr>
                <w:rFonts w:ascii="Times New Roman" w:hAnsi="Times New Roman" w:cs="Times New Roman"/>
                <w:lang w:val="en"/>
              </w:rPr>
              <w:t xml:space="preserve">Explaining the material on the student worksheet, sends material files, and video links from </w:t>
            </w:r>
            <w:proofErr w:type="spellStart"/>
            <w:r w:rsidRPr="001C1613">
              <w:rPr>
                <w:rFonts w:ascii="Times New Roman" w:hAnsi="Times New Roman" w:cs="Times New Roman"/>
                <w:lang w:val="en"/>
              </w:rPr>
              <w:t>youtube</w:t>
            </w:r>
            <w:proofErr w:type="spellEnd"/>
            <w:r w:rsidRPr="001C1613">
              <w:rPr>
                <w:rFonts w:ascii="Times New Roman" w:hAnsi="Times New Roman" w:cs="Times New Roman"/>
                <w:lang w:val="en"/>
              </w:rPr>
              <w:t xml:space="preserve"> then asks students to write them down.</w:t>
            </w:r>
          </w:p>
        </w:tc>
      </w:tr>
      <w:tr w:rsidR="00DA7531" w:rsidRPr="001C1613" w14:paraId="66482A48" w14:textId="77777777" w:rsidTr="00DA7531">
        <w:tc>
          <w:tcPr>
            <w:tcW w:w="0" w:type="auto"/>
            <w:vMerge/>
            <w:vAlign w:val="center"/>
            <w:hideMark/>
          </w:tcPr>
          <w:p w14:paraId="738D547E" w14:textId="77777777" w:rsidR="00DA7531" w:rsidRPr="001C1613" w:rsidRDefault="00DA7531" w:rsidP="00732CE0">
            <w:pPr>
              <w:rPr>
                <w:rFonts w:ascii="Times New Roman" w:hAnsi="Times New Roman" w:cs="Times New Roman"/>
              </w:rPr>
            </w:pPr>
          </w:p>
        </w:tc>
        <w:tc>
          <w:tcPr>
            <w:tcW w:w="1084" w:type="dxa"/>
            <w:vMerge/>
            <w:vAlign w:val="center"/>
            <w:hideMark/>
          </w:tcPr>
          <w:p w14:paraId="0FEF6DFF" w14:textId="77777777" w:rsidR="00DA7531" w:rsidRPr="001C1613" w:rsidRDefault="00DA7531" w:rsidP="00732CE0">
            <w:pPr>
              <w:rPr>
                <w:rFonts w:ascii="Times New Roman" w:hAnsi="Times New Roman" w:cs="Times New Roman"/>
              </w:rPr>
            </w:pPr>
          </w:p>
        </w:tc>
        <w:tc>
          <w:tcPr>
            <w:tcW w:w="1559" w:type="dxa"/>
            <w:vAlign w:val="center"/>
            <w:hideMark/>
          </w:tcPr>
          <w:p w14:paraId="6F5B8BA7"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Assessing students’ competence</w:t>
            </w:r>
          </w:p>
        </w:tc>
        <w:tc>
          <w:tcPr>
            <w:tcW w:w="2126" w:type="dxa"/>
            <w:hideMark/>
          </w:tcPr>
          <w:p w14:paraId="26097277" w14:textId="77777777" w:rsidR="00DA7531" w:rsidRPr="001C1613" w:rsidRDefault="00DA7531" w:rsidP="00732CE0">
            <w:pPr>
              <w:ind w:left="140"/>
              <w:jc w:val="both"/>
              <w:rPr>
                <w:rFonts w:ascii="Times New Roman" w:hAnsi="Times New Roman" w:cs="Times New Roman"/>
              </w:rPr>
            </w:pPr>
            <w:r>
              <w:rPr>
                <w:rStyle w:val="y2iqfc"/>
                <w:rFonts w:ascii="Times New Roman" w:hAnsi="Times New Roman" w:cs="Times New Roman"/>
                <w:color w:val="202124"/>
                <w:lang w:val="en"/>
              </w:rPr>
              <w:t xml:space="preserve">Providing a final assessment </w:t>
            </w:r>
            <w:r w:rsidRPr="001C1613">
              <w:rPr>
                <w:rStyle w:val="y2iqfc"/>
                <w:rFonts w:ascii="Times New Roman" w:hAnsi="Times New Roman" w:cs="Times New Roman"/>
                <w:color w:val="202124"/>
                <w:lang w:val="en"/>
              </w:rPr>
              <w:t>through student assignments from student worksheets and from self-made questions.</w:t>
            </w:r>
          </w:p>
        </w:tc>
        <w:tc>
          <w:tcPr>
            <w:tcW w:w="2356" w:type="dxa"/>
            <w:hideMark/>
          </w:tcPr>
          <w:p w14:paraId="53790F2E" w14:textId="77777777" w:rsidR="00DA7531" w:rsidRPr="001C1613" w:rsidRDefault="00DA7531" w:rsidP="00732CE0">
            <w:pPr>
              <w:ind w:left="143"/>
              <w:jc w:val="both"/>
              <w:rPr>
                <w:rFonts w:ascii="Times New Roman" w:hAnsi="Times New Roman" w:cs="Times New Roman"/>
              </w:rPr>
            </w:pPr>
            <w:r w:rsidRPr="001C1613">
              <w:rPr>
                <w:rStyle w:val="y2iqfc"/>
                <w:rFonts w:ascii="Times New Roman" w:hAnsi="Times New Roman" w:cs="Times New Roman"/>
                <w:color w:val="202124"/>
                <w:lang w:val="en"/>
              </w:rPr>
              <w:t>Providing a final assessment through student assignments from student worksheets and from self-made questions.</w:t>
            </w:r>
          </w:p>
        </w:tc>
      </w:tr>
      <w:tr w:rsidR="00DA7531" w:rsidRPr="001C1613" w14:paraId="4886A008" w14:textId="77777777" w:rsidTr="00DA7531">
        <w:tc>
          <w:tcPr>
            <w:tcW w:w="0" w:type="auto"/>
            <w:vMerge/>
            <w:vAlign w:val="center"/>
            <w:hideMark/>
          </w:tcPr>
          <w:p w14:paraId="798AEC70" w14:textId="77777777" w:rsidR="00DA7531" w:rsidRPr="001C1613" w:rsidRDefault="00DA7531" w:rsidP="00732CE0">
            <w:pPr>
              <w:rPr>
                <w:rFonts w:ascii="Times New Roman" w:hAnsi="Times New Roman" w:cs="Times New Roman"/>
              </w:rPr>
            </w:pPr>
          </w:p>
        </w:tc>
        <w:tc>
          <w:tcPr>
            <w:tcW w:w="1084" w:type="dxa"/>
            <w:vMerge/>
            <w:vAlign w:val="center"/>
            <w:hideMark/>
          </w:tcPr>
          <w:p w14:paraId="619D6E2F" w14:textId="77777777" w:rsidR="00DA7531" w:rsidRPr="001C1613" w:rsidRDefault="00DA7531" w:rsidP="00732CE0">
            <w:pPr>
              <w:rPr>
                <w:rFonts w:ascii="Times New Roman" w:hAnsi="Times New Roman" w:cs="Times New Roman"/>
              </w:rPr>
            </w:pPr>
          </w:p>
        </w:tc>
        <w:tc>
          <w:tcPr>
            <w:tcW w:w="1559" w:type="dxa"/>
            <w:vAlign w:val="center"/>
            <w:hideMark/>
          </w:tcPr>
          <w:p w14:paraId="6F98F7AF"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Scoring students’ work</w:t>
            </w:r>
          </w:p>
        </w:tc>
        <w:tc>
          <w:tcPr>
            <w:tcW w:w="2126" w:type="dxa"/>
            <w:hideMark/>
          </w:tcPr>
          <w:p w14:paraId="5A62E304" w14:textId="77777777" w:rsidR="00DA7531" w:rsidRPr="001C1613" w:rsidRDefault="00DA7531" w:rsidP="00732CE0">
            <w:pPr>
              <w:ind w:left="140"/>
              <w:jc w:val="both"/>
              <w:rPr>
                <w:rFonts w:ascii="Times New Roman" w:hAnsi="Times New Roman" w:cs="Times New Roman"/>
              </w:rPr>
            </w:pPr>
            <w:r w:rsidRPr="001C1613">
              <w:rPr>
                <w:rFonts w:ascii="Times New Roman" w:hAnsi="Times New Roman" w:cs="Times New Roman"/>
                <w:lang w:val="en"/>
              </w:rPr>
              <w:t>Giving assignments to students and gives a reduction in grades to students who do not do assignments.</w:t>
            </w:r>
          </w:p>
        </w:tc>
        <w:tc>
          <w:tcPr>
            <w:tcW w:w="2356" w:type="dxa"/>
            <w:hideMark/>
          </w:tcPr>
          <w:p w14:paraId="1EAC069E" w14:textId="77777777" w:rsidR="00DA7531" w:rsidRPr="001C1613" w:rsidRDefault="00DA7531" w:rsidP="00732CE0">
            <w:pPr>
              <w:ind w:left="143"/>
              <w:jc w:val="both"/>
              <w:rPr>
                <w:rFonts w:ascii="Times New Roman" w:hAnsi="Times New Roman" w:cs="Times New Roman"/>
              </w:rPr>
            </w:pPr>
            <w:r w:rsidRPr="001C1613">
              <w:rPr>
                <w:rFonts w:ascii="Times New Roman" w:hAnsi="Times New Roman" w:cs="Times New Roman"/>
                <w:lang w:val="en"/>
              </w:rPr>
              <w:t>Giving assignments to students and gives a reduction in grades to students who do not do assignments.</w:t>
            </w:r>
          </w:p>
        </w:tc>
      </w:tr>
      <w:tr w:rsidR="00DA7531" w:rsidRPr="001C1613" w14:paraId="68FCDF7D" w14:textId="77777777" w:rsidTr="00DA7531">
        <w:tc>
          <w:tcPr>
            <w:tcW w:w="541" w:type="dxa"/>
            <w:vMerge w:val="restart"/>
            <w:vAlign w:val="center"/>
            <w:hideMark/>
          </w:tcPr>
          <w:p w14:paraId="6FB63B6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2.</w:t>
            </w:r>
          </w:p>
        </w:tc>
        <w:tc>
          <w:tcPr>
            <w:tcW w:w="1084" w:type="dxa"/>
            <w:vMerge w:val="restart"/>
            <w:vAlign w:val="center"/>
            <w:hideMark/>
          </w:tcPr>
          <w:p w14:paraId="3D12D3B6"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Approach</w:t>
            </w:r>
          </w:p>
        </w:tc>
        <w:tc>
          <w:tcPr>
            <w:tcW w:w="1559" w:type="dxa"/>
            <w:vAlign w:val="center"/>
            <w:hideMark/>
          </w:tcPr>
          <w:p w14:paraId="1650C46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Teacher-centered</w:t>
            </w:r>
          </w:p>
        </w:tc>
        <w:tc>
          <w:tcPr>
            <w:tcW w:w="2126" w:type="dxa"/>
            <w:hideMark/>
          </w:tcPr>
          <w:p w14:paraId="338BBB13" w14:textId="77777777" w:rsidR="00DA7531" w:rsidRPr="001C1613" w:rsidRDefault="00DA7531" w:rsidP="00732CE0">
            <w:pPr>
              <w:ind w:left="140"/>
              <w:jc w:val="both"/>
              <w:rPr>
                <w:rFonts w:ascii="Times New Roman" w:hAnsi="Times New Roman" w:cs="Times New Roman"/>
              </w:rPr>
            </w:pPr>
            <w:r w:rsidRPr="001C1613">
              <w:rPr>
                <w:rFonts w:ascii="Times New Roman" w:hAnsi="Times New Roman" w:cs="Times New Roman"/>
                <w:lang w:val="en"/>
              </w:rPr>
              <w:t>The teacher gives an explanation through voice notes and sends material files.</w:t>
            </w:r>
          </w:p>
        </w:tc>
        <w:tc>
          <w:tcPr>
            <w:tcW w:w="2356" w:type="dxa"/>
            <w:hideMark/>
          </w:tcPr>
          <w:p w14:paraId="129493F5" w14:textId="77777777" w:rsidR="00DA7531" w:rsidRPr="001C1613" w:rsidRDefault="00DA7531" w:rsidP="00732CE0">
            <w:pPr>
              <w:ind w:left="143"/>
              <w:jc w:val="both"/>
              <w:rPr>
                <w:rFonts w:ascii="Times New Roman" w:hAnsi="Times New Roman" w:cs="Times New Roman"/>
              </w:rPr>
            </w:pPr>
            <w:r w:rsidRPr="001C1613">
              <w:rPr>
                <w:rFonts w:ascii="Times New Roman" w:hAnsi="Times New Roman" w:cs="Times New Roman"/>
                <w:lang w:val="en"/>
              </w:rPr>
              <w:t>The teacher gives an explanation through voice notes and sends material files.</w:t>
            </w:r>
          </w:p>
        </w:tc>
      </w:tr>
      <w:tr w:rsidR="00DA7531" w:rsidRPr="001C1613" w14:paraId="17C6CA25" w14:textId="77777777" w:rsidTr="00DA7531">
        <w:tc>
          <w:tcPr>
            <w:tcW w:w="0" w:type="auto"/>
            <w:vMerge/>
            <w:vAlign w:val="center"/>
            <w:hideMark/>
          </w:tcPr>
          <w:p w14:paraId="4816B52C" w14:textId="77777777" w:rsidR="00DA7531" w:rsidRPr="001C1613" w:rsidRDefault="00DA7531" w:rsidP="00732CE0">
            <w:pPr>
              <w:rPr>
                <w:rFonts w:ascii="Times New Roman" w:hAnsi="Times New Roman" w:cs="Times New Roman"/>
              </w:rPr>
            </w:pPr>
          </w:p>
        </w:tc>
        <w:tc>
          <w:tcPr>
            <w:tcW w:w="1084" w:type="dxa"/>
            <w:vMerge/>
            <w:vAlign w:val="center"/>
            <w:hideMark/>
          </w:tcPr>
          <w:p w14:paraId="2A312F01" w14:textId="77777777" w:rsidR="00DA7531" w:rsidRPr="001C1613" w:rsidRDefault="00DA7531" w:rsidP="00732CE0">
            <w:pPr>
              <w:rPr>
                <w:rFonts w:ascii="Times New Roman" w:hAnsi="Times New Roman" w:cs="Times New Roman"/>
              </w:rPr>
            </w:pPr>
          </w:p>
        </w:tc>
        <w:tc>
          <w:tcPr>
            <w:tcW w:w="1559" w:type="dxa"/>
            <w:vAlign w:val="center"/>
            <w:hideMark/>
          </w:tcPr>
          <w:p w14:paraId="3BE500EC"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Student-centered</w:t>
            </w:r>
          </w:p>
        </w:tc>
        <w:tc>
          <w:tcPr>
            <w:tcW w:w="2126" w:type="dxa"/>
            <w:hideMark/>
          </w:tcPr>
          <w:p w14:paraId="5B61231E" w14:textId="77777777" w:rsidR="00DA7531" w:rsidRPr="001C1613" w:rsidRDefault="00DA7531" w:rsidP="00732CE0">
            <w:pPr>
              <w:ind w:left="140"/>
              <w:jc w:val="both"/>
              <w:rPr>
                <w:rFonts w:ascii="Times New Roman" w:hAnsi="Times New Roman" w:cs="Times New Roman"/>
              </w:rPr>
            </w:pPr>
            <w:r w:rsidRPr="001C1613">
              <w:rPr>
                <w:rFonts w:ascii="Times New Roman" w:hAnsi="Times New Roman" w:cs="Times New Roman"/>
                <w:lang w:val="en"/>
              </w:rPr>
              <w:t>The teacher instructs students to find additional material on their own from the internet.</w:t>
            </w:r>
          </w:p>
        </w:tc>
        <w:tc>
          <w:tcPr>
            <w:tcW w:w="2356" w:type="dxa"/>
            <w:hideMark/>
          </w:tcPr>
          <w:p w14:paraId="388D1762" w14:textId="77777777" w:rsidR="00DA7531" w:rsidRPr="001C1613" w:rsidRDefault="00DA7531" w:rsidP="00732CE0">
            <w:pPr>
              <w:ind w:left="143"/>
              <w:jc w:val="both"/>
              <w:rPr>
                <w:rFonts w:ascii="Times New Roman" w:hAnsi="Times New Roman" w:cs="Times New Roman"/>
              </w:rPr>
            </w:pPr>
            <w:r w:rsidRPr="001C1613">
              <w:rPr>
                <w:rFonts w:ascii="Times New Roman" w:hAnsi="Times New Roman" w:cs="Times New Roman"/>
                <w:lang w:val="en"/>
              </w:rPr>
              <w:t>The teacher instructs students to find additional material on their own from the internet</w:t>
            </w:r>
          </w:p>
        </w:tc>
      </w:tr>
      <w:tr w:rsidR="00DA7531" w:rsidRPr="001C1613" w14:paraId="21D8B176" w14:textId="77777777" w:rsidTr="00DA7531">
        <w:tc>
          <w:tcPr>
            <w:tcW w:w="541" w:type="dxa"/>
            <w:vAlign w:val="center"/>
            <w:hideMark/>
          </w:tcPr>
          <w:p w14:paraId="4045A21E"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3.</w:t>
            </w:r>
          </w:p>
        </w:tc>
        <w:tc>
          <w:tcPr>
            <w:tcW w:w="2643" w:type="dxa"/>
            <w:gridSpan w:val="2"/>
            <w:vAlign w:val="center"/>
            <w:hideMark/>
          </w:tcPr>
          <w:p w14:paraId="4A6926F9"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Media of Online Learning</w:t>
            </w:r>
          </w:p>
        </w:tc>
        <w:tc>
          <w:tcPr>
            <w:tcW w:w="2126" w:type="dxa"/>
            <w:hideMark/>
          </w:tcPr>
          <w:p w14:paraId="3F0902A3" w14:textId="77777777" w:rsidR="00DA7531" w:rsidRPr="001C1613" w:rsidRDefault="00DA7531" w:rsidP="00732CE0">
            <w:pPr>
              <w:ind w:left="140"/>
              <w:jc w:val="both"/>
              <w:rPr>
                <w:rFonts w:ascii="Times New Roman" w:hAnsi="Times New Roman" w:cs="Times New Roman"/>
              </w:rPr>
            </w:pPr>
            <w:r w:rsidRPr="001C1613">
              <w:rPr>
                <w:rFonts w:ascii="Times New Roman" w:hAnsi="Times New Roman" w:cs="Times New Roman"/>
                <w:lang w:val="en"/>
              </w:rPr>
              <w:t xml:space="preserve">The teacher uses the </w:t>
            </w:r>
            <w:proofErr w:type="spellStart"/>
            <w:r w:rsidRPr="001C1613">
              <w:rPr>
                <w:rFonts w:ascii="Times New Roman" w:hAnsi="Times New Roman" w:cs="Times New Roman"/>
                <w:lang w:val="en"/>
              </w:rPr>
              <w:t>whatsapp</w:t>
            </w:r>
            <w:proofErr w:type="spellEnd"/>
            <w:r w:rsidRPr="001C1613">
              <w:rPr>
                <w:rFonts w:ascii="Times New Roman" w:hAnsi="Times New Roman" w:cs="Times New Roman"/>
                <w:lang w:val="en"/>
              </w:rPr>
              <w:t xml:space="preserve"> group media for the process of teaching English in online learning.</w:t>
            </w:r>
          </w:p>
        </w:tc>
        <w:tc>
          <w:tcPr>
            <w:tcW w:w="2356" w:type="dxa"/>
            <w:hideMark/>
          </w:tcPr>
          <w:p w14:paraId="57B6FB6F" w14:textId="77777777" w:rsidR="00DA7531" w:rsidRPr="001C1613" w:rsidRDefault="00DA7531" w:rsidP="00732CE0">
            <w:pPr>
              <w:ind w:left="143"/>
              <w:jc w:val="both"/>
              <w:rPr>
                <w:rFonts w:ascii="Times New Roman" w:hAnsi="Times New Roman" w:cs="Times New Roman"/>
              </w:rPr>
            </w:pPr>
            <w:r w:rsidRPr="001C1613">
              <w:rPr>
                <w:rFonts w:ascii="Times New Roman" w:hAnsi="Times New Roman" w:cs="Times New Roman"/>
                <w:lang w:val="en"/>
              </w:rPr>
              <w:t xml:space="preserve">The teacher uses the </w:t>
            </w:r>
            <w:proofErr w:type="spellStart"/>
            <w:r w:rsidRPr="001C1613">
              <w:rPr>
                <w:rFonts w:ascii="Times New Roman" w:hAnsi="Times New Roman" w:cs="Times New Roman"/>
                <w:lang w:val="en"/>
              </w:rPr>
              <w:t>whatsapp</w:t>
            </w:r>
            <w:proofErr w:type="spellEnd"/>
            <w:r w:rsidRPr="001C1613">
              <w:rPr>
                <w:rFonts w:ascii="Times New Roman" w:hAnsi="Times New Roman" w:cs="Times New Roman"/>
                <w:lang w:val="en"/>
              </w:rPr>
              <w:t xml:space="preserve"> group media for the process of teaching English in online learning.</w:t>
            </w:r>
          </w:p>
        </w:tc>
      </w:tr>
      <w:tr w:rsidR="00DA7531" w:rsidRPr="001C1613" w14:paraId="12BF3708" w14:textId="77777777" w:rsidTr="00DA7531">
        <w:tc>
          <w:tcPr>
            <w:tcW w:w="541" w:type="dxa"/>
            <w:vAlign w:val="center"/>
            <w:hideMark/>
          </w:tcPr>
          <w:p w14:paraId="111CB11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4.</w:t>
            </w:r>
          </w:p>
        </w:tc>
        <w:tc>
          <w:tcPr>
            <w:tcW w:w="2643" w:type="dxa"/>
            <w:gridSpan w:val="2"/>
            <w:vAlign w:val="center"/>
            <w:hideMark/>
          </w:tcPr>
          <w:p w14:paraId="14C1B1AB"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Grouping students</w:t>
            </w:r>
          </w:p>
        </w:tc>
        <w:tc>
          <w:tcPr>
            <w:tcW w:w="2126" w:type="dxa"/>
            <w:hideMark/>
          </w:tcPr>
          <w:p w14:paraId="65C9B473" w14:textId="77777777" w:rsidR="00DA7531" w:rsidRPr="001C1613" w:rsidRDefault="00DA7531" w:rsidP="00732CE0">
            <w:pPr>
              <w:ind w:left="140"/>
              <w:jc w:val="both"/>
              <w:rPr>
                <w:rFonts w:ascii="Times New Roman" w:hAnsi="Times New Roman" w:cs="Times New Roman"/>
                <w:lang w:val="en"/>
              </w:rPr>
            </w:pPr>
            <w:r w:rsidRPr="001C1613">
              <w:rPr>
                <w:rFonts w:ascii="Times New Roman" w:hAnsi="Times New Roman" w:cs="Times New Roman"/>
                <w:lang w:val="en"/>
              </w:rPr>
              <w:t xml:space="preserve">Making one </w:t>
            </w:r>
            <w:proofErr w:type="spellStart"/>
            <w:r w:rsidRPr="001C1613">
              <w:rPr>
                <w:rFonts w:ascii="Times New Roman" w:hAnsi="Times New Roman" w:cs="Times New Roman"/>
                <w:lang w:val="en"/>
              </w:rPr>
              <w:t>Whatsapp</w:t>
            </w:r>
            <w:proofErr w:type="spellEnd"/>
            <w:r w:rsidRPr="001C1613">
              <w:rPr>
                <w:rFonts w:ascii="Times New Roman" w:hAnsi="Times New Roman" w:cs="Times New Roman"/>
                <w:lang w:val="en"/>
              </w:rPr>
              <w:t xml:space="preserve"> group for one class.</w:t>
            </w:r>
          </w:p>
        </w:tc>
        <w:tc>
          <w:tcPr>
            <w:tcW w:w="2356" w:type="dxa"/>
            <w:hideMark/>
          </w:tcPr>
          <w:p w14:paraId="061C9CFD" w14:textId="77777777" w:rsidR="00DA7531" w:rsidRPr="001C1613" w:rsidRDefault="00DA7531" w:rsidP="00732CE0">
            <w:pPr>
              <w:ind w:left="143"/>
              <w:jc w:val="both"/>
              <w:rPr>
                <w:rFonts w:ascii="Times New Roman" w:hAnsi="Times New Roman" w:cs="Times New Roman"/>
                <w:lang w:val="en"/>
              </w:rPr>
            </w:pPr>
            <w:r w:rsidRPr="001C1613">
              <w:rPr>
                <w:rFonts w:ascii="Times New Roman" w:hAnsi="Times New Roman" w:cs="Times New Roman"/>
                <w:lang w:val="en"/>
              </w:rPr>
              <w:t xml:space="preserve">Making one </w:t>
            </w:r>
            <w:proofErr w:type="spellStart"/>
            <w:r w:rsidRPr="001C1613">
              <w:rPr>
                <w:rFonts w:ascii="Times New Roman" w:hAnsi="Times New Roman" w:cs="Times New Roman"/>
                <w:lang w:val="en"/>
              </w:rPr>
              <w:t>Whatsapp</w:t>
            </w:r>
            <w:proofErr w:type="spellEnd"/>
            <w:r w:rsidRPr="001C1613">
              <w:rPr>
                <w:rFonts w:ascii="Times New Roman" w:hAnsi="Times New Roman" w:cs="Times New Roman"/>
                <w:lang w:val="en"/>
              </w:rPr>
              <w:t xml:space="preserve"> group for one class.</w:t>
            </w:r>
          </w:p>
        </w:tc>
      </w:tr>
      <w:tr w:rsidR="00DA7531" w:rsidRPr="001C1613" w14:paraId="6CC67172" w14:textId="77777777" w:rsidTr="00DA7531">
        <w:tc>
          <w:tcPr>
            <w:tcW w:w="541" w:type="dxa"/>
            <w:vAlign w:val="center"/>
            <w:hideMark/>
          </w:tcPr>
          <w:p w14:paraId="4CAEEC52"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5.</w:t>
            </w:r>
          </w:p>
        </w:tc>
        <w:tc>
          <w:tcPr>
            <w:tcW w:w="2643" w:type="dxa"/>
            <w:gridSpan w:val="2"/>
            <w:tcBorders>
              <w:bottom w:val="single" w:sz="4" w:space="0" w:color="auto"/>
            </w:tcBorders>
            <w:vAlign w:val="center"/>
            <w:hideMark/>
          </w:tcPr>
          <w:p w14:paraId="6DACEB64" w14:textId="77777777" w:rsidR="00DA7531" w:rsidRPr="001C1613" w:rsidRDefault="00DA7531" w:rsidP="00732CE0">
            <w:pPr>
              <w:jc w:val="center"/>
              <w:rPr>
                <w:rFonts w:ascii="Times New Roman" w:hAnsi="Times New Roman" w:cs="Times New Roman"/>
              </w:rPr>
            </w:pPr>
            <w:r w:rsidRPr="001C1613">
              <w:rPr>
                <w:rFonts w:ascii="Times New Roman" w:hAnsi="Times New Roman" w:cs="Times New Roman"/>
              </w:rPr>
              <w:t xml:space="preserve">Measurement of </w:t>
            </w:r>
            <w:r w:rsidRPr="001C1613">
              <w:rPr>
                <w:rFonts w:ascii="Times New Roman" w:hAnsi="Times New Roman" w:cs="Times New Roman"/>
                <w:color w:val="000000"/>
              </w:rPr>
              <w:t>success</w:t>
            </w:r>
          </w:p>
        </w:tc>
        <w:tc>
          <w:tcPr>
            <w:tcW w:w="2126" w:type="dxa"/>
            <w:tcBorders>
              <w:bottom w:val="single" w:sz="4" w:space="0" w:color="auto"/>
            </w:tcBorders>
            <w:hideMark/>
          </w:tcPr>
          <w:p w14:paraId="1DCF40DC" w14:textId="77777777" w:rsidR="00DA7531" w:rsidRPr="001C1613" w:rsidRDefault="00DA7531" w:rsidP="00732CE0">
            <w:pPr>
              <w:ind w:left="140"/>
              <w:jc w:val="both"/>
              <w:rPr>
                <w:rFonts w:ascii="Times New Roman" w:hAnsi="Times New Roman" w:cs="Times New Roman"/>
                <w:lang w:val="en"/>
              </w:rPr>
            </w:pPr>
            <w:r w:rsidRPr="001C1613">
              <w:rPr>
                <w:rFonts w:ascii="Times New Roman" w:hAnsi="Times New Roman" w:cs="Times New Roman"/>
                <w:lang w:val="en"/>
              </w:rPr>
              <w:t xml:space="preserve">Giving a final assessment from </w:t>
            </w:r>
            <w:proofErr w:type="spellStart"/>
            <w:r w:rsidRPr="001C1613">
              <w:rPr>
                <w:rFonts w:ascii="Times New Roman" w:hAnsi="Times New Roman" w:cs="Times New Roman"/>
                <w:lang w:val="en"/>
              </w:rPr>
              <w:t>google</w:t>
            </w:r>
            <w:proofErr w:type="spellEnd"/>
            <w:r w:rsidRPr="001C1613">
              <w:rPr>
                <w:rFonts w:ascii="Times New Roman" w:hAnsi="Times New Roman" w:cs="Times New Roman"/>
                <w:lang w:val="en"/>
              </w:rPr>
              <w:t xml:space="preserve"> form.</w:t>
            </w:r>
          </w:p>
        </w:tc>
        <w:tc>
          <w:tcPr>
            <w:tcW w:w="2356" w:type="dxa"/>
            <w:tcBorders>
              <w:bottom w:val="single" w:sz="4" w:space="0" w:color="auto"/>
            </w:tcBorders>
            <w:hideMark/>
          </w:tcPr>
          <w:p w14:paraId="32F7F032" w14:textId="77777777" w:rsidR="00DA7531" w:rsidRPr="001C1613" w:rsidRDefault="00DA7531" w:rsidP="00732CE0">
            <w:pPr>
              <w:ind w:left="143"/>
              <w:jc w:val="both"/>
              <w:rPr>
                <w:rFonts w:ascii="Times New Roman" w:hAnsi="Times New Roman" w:cs="Times New Roman"/>
                <w:lang w:val="en"/>
              </w:rPr>
            </w:pPr>
            <w:r w:rsidRPr="001C1613">
              <w:rPr>
                <w:rFonts w:ascii="Times New Roman" w:hAnsi="Times New Roman" w:cs="Times New Roman"/>
                <w:lang w:val="en"/>
              </w:rPr>
              <w:t xml:space="preserve">Giving a final assessment from </w:t>
            </w:r>
            <w:proofErr w:type="spellStart"/>
            <w:r w:rsidRPr="001C1613">
              <w:rPr>
                <w:rFonts w:ascii="Times New Roman" w:hAnsi="Times New Roman" w:cs="Times New Roman"/>
                <w:lang w:val="en"/>
              </w:rPr>
              <w:t>google</w:t>
            </w:r>
            <w:proofErr w:type="spellEnd"/>
            <w:r w:rsidRPr="001C1613">
              <w:rPr>
                <w:rFonts w:ascii="Times New Roman" w:hAnsi="Times New Roman" w:cs="Times New Roman"/>
                <w:lang w:val="en"/>
              </w:rPr>
              <w:t xml:space="preserve"> form.</w:t>
            </w:r>
          </w:p>
        </w:tc>
      </w:tr>
    </w:tbl>
    <w:p w14:paraId="13FB26F7" w14:textId="77777777" w:rsidR="00DA7531" w:rsidRPr="001C1613" w:rsidRDefault="00DA7531" w:rsidP="00DA7531">
      <w:pPr>
        <w:pStyle w:val="ListParagraph"/>
        <w:spacing w:after="0" w:line="240" w:lineRule="auto"/>
        <w:jc w:val="both"/>
        <w:rPr>
          <w:rFonts w:ascii="Times New Roman" w:hAnsi="Times New Roman" w:cs="Times New Roman"/>
          <w:b/>
          <w:sz w:val="20"/>
          <w:szCs w:val="20"/>
        </w:rPr>
      </w:pPr>
    </w:p>
    <w:p w14:paraId="251291A5" w14:textId="77777777" w:rsidR="00DA7531" w:rsidRPr="001C1613" w:rsidRDefault="00DA7531" w:rsidP="00DA7531">
      <w:pPr>
        <w:pStyle w:val="ListParagraph"/>
        <w:spacing w:after="0" w:line="240" w:lineRule="auto"/>
        <w:jc w:val="both"/>
        <w:rPr>
          <w:rFonts w:ascii="Times New Roman" w:hAnsi="Times New Roman" w:cs="Times New Roman"/>
          <w:sz w:val="20"/>
          <w:szCs w:val="20"/>
        </w:rPr>
      </w:pPr>
      <w:r w:rsidRPr="001C1613">
        <w:rPr>
          <w:rFonts w:ascii="Times New Roman" w:hAnsi="Times New Roman" w:cs="Times New Roman"/>
          <w:sz w:val="20"/>
          <w:szCs w:val="20"/>
          <w:lang w:val="en"/>
        </w:rPr>
        <w:lastRenderedPageBreak/>
        <w:tab/>
        <w:t xml:space="preserve">From </w:t>
      </w:r>
      <w:r>
        <w:rPr>
          <w:rFonts w:ascii="Times New Roman" w:hAnsi="Times New Roman" w:cs="Times New Roman"/>
          <w:sz w:val="20"/>
          <w:szCs w:val="20"/>
          <w:lang w:val="en"/>
        </w:rPr>
        <w:t>table</w:t>
      </w:r>
      <w:r w:rsidRPr="00415EBF">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4 </w:t>
      </w:r>
      <w:r w:rsidRPr="001C1613">
        <w:rPr>
          <w:rFonts w:ascii="Times New Roman" w:hAnsi="Times New Roman" w:cs="Times New Roman"/>
          <w:sz w:val="20"/>
          <w:szCs w:val="20"/>
          <w:lang w:val="en"/>
        </w:rPr>
        <w:t xml:space="preserve">it can be seen that </w:t>
      </w:r>
      <w:r w:rsidRPr="001C1613">
        <w:rPr>
          <w:rStyle w:val="y2iqfc"/>
          <w:rFonts w:ascii="Times New Roman" w:hAnsi="Times New Roman" w:cs="Times New Roman"/>
          <w:color w:val="202124"/>
          <w:sz w:val="20"/>
          <w:szCs w:val="20"/>
          <w:lang w:val="en"/>
        </w:rPr>
        <w:t xml:space="preserve">the teacher’s strategies during learning process. </w:t>
      </w:r>
      <w:r w:rsidRPr="001C1613">
        <w:rPr>
          <w:rStyle w:val="y2iqfc"/>
          <w:rFonts w:ascii="Times New Roman" w:hAnsi="Times New Roman" w:cs="Times New Roman"/>
          <w:sz w:val="20"/>
          <w:szCs w:val="20"/>
          <w:lang w:val="en"/>
        </w:rPr>
        <w:t xml:space="preserve">It shows that both teachers used the same strategies which include method, </w:t>
      </w:r>
      <w:r w:rsidRPr="001C1613">
        <w:rPr>
          <w:rFonts w:ascii="Times New Roman" w:hAnsi="Times New Roman" w:cs="Times New Roman"/>
          <w:sz w:val="20"/>
          <w:szCs w:val="20"/>
        </w:rPr>
        <w:t>approach, media of online learning, way of grouping students, and measurement. Except in using method it shows that teacher two is more creative than teacher one as she adopted video as learning materials.</w:t>
      </w:r>
    </w:p>
    <w:p w14:paraId="546A3E75" w14:textId="77777777" w:rsidR="00DA7531" w:rsidRPr="001C1613" w:rsidRDefault="00DA7531" w:rsidP="00DA7531">
      <w:pPr>
        <w:pStyle w:val="ListParagraph"/>
        <w:spacing w:after="0" w:line="240" w:lineRule="auto"/>
        <w:ind w:left="284"/>
        <w:jc w:val="both"/>
        <w:rPr>
          <w:rFonts w:ascii="Times New Roman" w:hAnsi="Times New Roman" w:cs="Times New Roman"/>
          <w:b/>
          <w:sz w:val="20"/>
          <w:szCs w:val="20"/>
        </w:rPr>
      </w:pPr>
      <w:proofErr w:type="spellStart"/>
      <w:r w:rsidRPr="001C1613">
        <w:rPr>
          <w:rFonts w:ascii="Times New Roman" w:hAnsi="Times New Roman" w:cs="Times New Roman"/>
          <w:b/>
          <w:sz w:val="20"/>
          <w:szCs w:val="20"/>
        </w:rPr>
        <w:t>Discusions</w:t>
      </w:r>
      <w:proofErr w:type="spellEnd"/>
    </w:p>
    <w:p w14:paraId="0AEAEE57" w14:textId="77777777" w:rsidR="00DA7531" w:rsidRPr="001C1613" w:rsidRDefault="00DA7531" w:rsidP="00DA7531">
      <w:pPr>
        <w:pStyle w:val="ListParagraph"/>
        <w:spacing w:after="0" w:line="240" w:lineRule="auto"/>
        <w:ind w:left="567" w:firstLine="567"/>
        <w:jc w:val="both"/>
        <w:rPr>
          <w:rFonts w:ascii="Times New Roman" w:hAnsi="Times New Roman" w:cs="Times New Roman"/>
          <w:sz w:val="20"/>
          <w:szCs w:val="20"/>
        </w:rPr>
      </w:pPr>
      <w:r w:rsidRPr="001C1613">
        <w:rPr>
          <w:rFonts w:ascii="Times New Roman" w:hAnsi="Times New Roman" w:cs="Times New Roman"/>
          <w:sz w:val="20"/>
          <w:szCs w:val="20"/>
        </w:rPr>
        <w:t xml:space="preserve">Based on finding of this study in teacher’s strategies of online learning, there are several strategies used by teachers </w:t>
      </w:r>
      <w:r w:rsidRPr="001C1613">
        <w:rPr>
          <w:rFonts w:ascii="Times New Roman" w:hAnsi="Times New Roman" w:cs="Times New Roman"/>
          <w:color w:val="000000"/>
          <w:sz w:val="20"/>
          <w:szCs w:val="20"/>
        </w:rPr>
        <w:t xml:space="preserve">to know the extent of the strategies to help the students in learning English during the pandemic COVID-19 </w:t>
      </w:r>
      <w:r w:rsidRPr="001C1613">
        <w:rPr>
          <w:rFonts w:ascii="Times New Roman" w:hAnsi="Times New Roman" w:cs="Times New Roman"/>
          <w:sz w:val="20"/>
          <w:szCs w:val="20"/>
        </w:rPr>
        <w:t xml:space="preserve">at SMA </w:t>
      </w:r>
      <w:proofErr w:type="spellStart"/>
      <w:r w:rsidRPr="001C1613">
        <w:rPr>
          <w:rFonts w:ascii="Times New Roman" w:hAnsi="Times New Roman" w:cs="Times New Roman"/>
          <w:sz w:val="20"/>
          <w:szCs w:val="20"/>
        </w:rPr>
        <w:t>Negeri</w:t>
      </w:r>
      <w:proofErr w:type="spellEnd"/>
      <w:r w:rsidRPr="001C1613">
        <w:rPr>
          <w:rFonts w:ascii="Times New Roman" w:hAnsi="Times New Roman" w:cs="Times New Roman"/>
          <w:sz w:val="20"/>
          <w:szCs w:val="20"/>
        </w:rPr>
        <w:t xml:space="preserve"> 8 </w:t>
      </w:r>
      <w:proofErr w:type="spellStart"/>
      <w:r w:rsidRPr="001C1613">
        <w:rPr>
          <w:rFonts w:ascii="Times New Roman" w:hAnsi="Times New Roman" w:cs="Times New Roman"/>
          <w:sz w:val="20"/>
          <w:szCs w:val="20"/>
        </w:rPr>
        <w:t>Purworejo</w:t>
      </w:r>
      <w:proofErr w:type="spellEnd"/>
      <w:r w:rsidRPr="001C1613">
        <w:rPr>
          <w:rFonts w:ascii="Times New Roman" w:hAnsi="Times New Roman" w:cs="Times New Roman"/>
          <w:sz w:val="20"/>
          <w:szCs w:val="20"/>
        </w:rPr>
        <w:t>.</w:t>
      </w:r>
    </w:p>
    <w:p w14:paraId="71C63F4B" w14:textId="77777777" w:rsidR="00DA7531" w:rsidRPr="001C1613" w:rsidRDefault="00DA7531" w:rsidP="00DA7531">
      <w:pPr>
        <w:pStyle w:val="ListParagraph"/>
        <w:numPr>
          <w:ilvl w:val="0"/>
          <w:numId w:val="22"/>
        </w:numPr>
        <w:spacing w:after="0" w:line="240" w:lineRule="auto"/>
        <w:ind w:left="993" w:hanging="426"/>
        <w:jc w:val="both"/>
        <w:rPr>
          <w:rStyle w:val="y2iqfc"/>
          <w:rFonts w:ascii="Times New Roman" w:hAnsi="Times New Roman" w:cs="Times New Roman"/>
          <w:sz w:val="20"/>
          <w:szCs w:val="20"/>
        </w:rPr>
      </w:pPr>
      <w:r w:rsidRPr="001C1613">
        <w:rPr>
          <w:rStyle w:val="y2iqfc"/>
          <w:rFonts w:ascii="Times New Roman" w:hAnsi="Times New Roman" w:cs="Times New Roman"/>
          <w:color w:val="202124"/>
          <w:sz w:val="20"/>
          <w:szCs w:val="20"/>
          <w:lang w:val="en"/>
        </w:rPr>
        <w:t>Observation</w:t>
      </w:r>
    </w:p>
    <w:p w14:paraId="5D770938" w14:textId="77777777" w:rsidR="00DA7531" w:rsidRPr="001C1613" w:rsidRDefault="00DA7531" w:rsidP="00DA7531">
      <w:pPr>
        <w:pStyle w:val="ListParagraph"/>
        <w:numPr>
          <w:ilvl w:val="0"/>
          <w:numId w:val="23"/>
        </w:numPr>
        <w:spacing w:after="0" w:line="240" w:lineRule="auto"/>
        <w:ind w:left="1418" w:hanging="425"/>
        <w:jc w:val="both"/>
        <w:rPr>
          <w:rStyle w:val="y2iqfc"/>
          <w:rFonts w:ascii="Times New Roman" w:hAnsi="Times New Roman" w:cs="Times New Roman"/>
          <w:sz w:val="20"/>
          <w:szCs w:val="20"/>
          <w:lang w:val="en"/>
        </w:rPr>
      </w:pPr>
      <w:r>
        <w:rPr>
          <w:rStyle w:val="y2iqfc"/>
          <w:rFonts w:ascii="Times New Roman" w:hAnsi="Times New Roman" w:cs="Times New Roman"/>
          <w:color w:val="202124"/>
          <w:sz w:val="20"/>
          <w:szCs w:val="20"/>
          <w:lang w:val="en"/>
        </w:rPr>
        <w:t>Method</w:t>
      </w:r>
    </w:p>
    <w:p w14:paraId="3AA9959E" w14:textId="77777777" w:rsidR="00DA7531" w:rsidRDefault="00DA7531" w:rsidP="00DA7531">
      <w:pPr>
        <w:pStyle w:val="ListParagraph"/>
        <w:spacing w:after="0" w:line="240" w:lineRule="auto"/>
        <w:ind w:left="1418" w:firstLine="425"/>
        <w:jc w:val="both"/>
        <w:rPr>
          <w:rFonts w:ascii="Times New Roman" w:hAnsi="Times New Roman" w:cs="Times New Roman"/>
          <w:sz w:val="20"/>
          <w:szCs w:val="20"/>
        </w:rPr>
      </w:pPr>
      <w:r w:rsidRPr="001C1613">
        <w:rPr>
          <w:rStyle w:val="y2iqfc"/>
          <w:rFonts w:ascii="Times New Roman" w:hAnsi="Times New Roman" w:cs="Times New Roman"/>
          <w:color w:val="202124"/>
          <w:sz w:val="20"/>
          <w:szCs w:val="20"/>
          <w:lang w:val="en"/>
        </w:rPr>
        <w:t xml:space="preserve">From the observation, the first method used by the two teachers is gave explanation on learning materials. </w:t>
      </w:r>
      <w:r w:rsidRPr="001C1613">
        <w:rPr>
          <w:rFonts w:ascii="Times New Roman" w:hAnsi="Times New Roman" w:cs="Times New Roman"/>
          <w:sz w:val="20"/>
          <w:szCs w:val="20"/>
          <w:lang w:val="en"/>
        </w:rPr>
        <w:t>But there is a little difference in the way the two teachers deliver.</w:t>
      </w:r>
      <w:r w:rsidRPr="001C1613">
        <w:rPr>
          <w:rFonts w:ascii="Times New Roman" w:hAnsi="Times New Roman" w:cs="Times New Roman"/>
          <w:color w:val="202124"/>
          <w:sz w:val="20"/>
          <w:szCs w:val="20"/>
          <w:lang w:val="en"/>
        </w:rPr>
        <w:t xml:space="preserve"> </w:t>
      </w:r>
      <w:r w:rsidRPr="001C1613">
        <w:rPr>
          <w:rFonts w:ascii="Times New Roman" w:hAnsi="Times New Roman" w:cs="Times New Roman"/>
          <w:sz w:val="20"/>
          <w:szCs w:val="20"/>
          <w:lang w:val="en"/>
        </w:rPr>
        <w:t>Teacher 1 provided explanation through the material that the students read on the student worksheet and then asks</w:t>
      </w:r>
      <w:r>
        <w:rPr>
          <w:rFonts w:ascii="Times New Roman" w:hAnsi="Times New Roman" w:cs="Times New Roman"/>
          <w:sz w:val="20"/>
          <w:szCs w:val="20"/>
          <w:lang w:val="en"/>
        </w:rPr>
        <w:t xml:space="preserve"> the students to write it down. </w:t>
      </w:r>
      <w:r w:rsidRPr="001C1613">
        <w:rPr>
          <w:rFonts w:ascii="Times New Roman" w:hAnsi="Times New Roman" w:cs="Times New Roman"/>
          <w:sz w:val="20"/>
          <w:szCs w:val="20"/>
          <w:lang w:val="en"/>
        </w:rPr>
        <w:t xml:space="preserve">To start learning, the teacher opened the class by greeting and asking how the students are doing. Then the teacher told what will be learned. </w:t>
      </w:r>
      <w:r>
        <w:rPr>
          <w:rFonts w:ascii="Times New Roman" w:hAnsi="Times New Roman" w:cs="Times New Roman"/>
          <w:sz w:val="20"/>
          <w:szCs w:val="20"/>
          <w:lang w:val="en"/>
        </w:rPr>
        <w:t>Students should read the text</w:t>
      </w:r>
      <w:r w:rsidRPr="001C1613">
        <w:rPr>
          <w:rFonts w:ascii="Times New Roman" w:hAnsi="Times New Roman" w:cs="Times New Roman"/>
          <w:sz w:val="20"/>
          <w:szCs w:val="20"/>
          <w:lang w:val="en"/>
        </w:rPr>
        <w:t xml:space="preserve"> carefully and it will be better if they know the meaning. After students are fluent in reading, they have to look for words that they find difficult and this meaning. Then they have to write the word on the notebook.</w:t>
      </w:r>
      <w:r w:rsidRPr="001C1613">
        <w:rPr>
          <w:rFonts w:ascii="Times New Roman" w:hAnsi="Times New Roman" w:cs="Times New Roman"/>
          <w:sz w:val="20"/>
          <w:szCs w:val="20"/>
        </w:rPr>
        <w:t xml:space="preserve">While teacher 2 </w:t>
      </w:r>
      <w:r w:rsidRPr="001C1613">
        <w:rPr>
          <w:rFonts w:ascii="Times New Roman" w:hAnsi="Times New Roman" w:cs="Times New Roman"/>
          <w:sz w:val="20"/>
          <w:szCs w:val="20"/>
          <w:lang w:val="en"/>
        </w:rPr>
        <w:t>provided an explanation through the material on the student worksheet, sent material files, and video links from YouTube then asked students to write. Teacher 2 offers students to choose which one is more understandable.</w:t>
      </w:r>
      <w:r w:rsidRPr="001C1613">
        <w:rPr>
          <w:rFonts w:ascii="Times New Roman" w:hAnsi="Times New Roman" w:cs="Times New Roman"/>
          <w:sz w:val="20"/>
          <w:szCs w:val="20"/>
        </w:rPr>
        <w:tab/>
      </w:r>
    </w:p>
    <w:p w14:paraId="16DD93EF" w14:textId="77777777" w:rsidR="00DA7531" w:rsidRDefault="00DA7531" w:rsidP="00DA7531">
      <w:pPr>
        <w:pStyle w:val="ListParagraph"/>
        <w:spacing w:after="0" w:line="240" w:lineRule="auto"/>
        <w:ind w:left="1418" w:firstLine="425"/>
        <w:jc w:val="both"/>
        <w:rPr>
          <w:rFonts w:ascii="Times New Roman" w:hAnsi="Times New Roman" w:cs="Times New Roman"/>
          <w:color w:val="000000" w:themeColor="text1"/>
          <w:sz w:val="20"/>
          <w:szCs w:val="20"/>
          <w:lang w:val="en"/>
        </w:rPr>
      </w:pPr>
      <w:r w:rsidRPr="001C1613">
        <w:rPr>
          <w:rFonts w:ascii="Times New Roman" w:hAnsi="Times New Roman" w:cs="Times New Roman"/>
          <w:sz w:val="20"/>
          <w:szCs w:val="20"/>
        </w:rPr>
        <w:t xml:space="preserve">Second method is used after giving explanation on learning material is assessing students’ competence by both teachers. </w:t>
      </w:r>
      <w:r w:rsidRPr="001C1613">
        <w:rPr>
          <w:rFonts w:ascii="Times New Roman" w:hAnsi="Times New Roman" w:cs="Times New Roman"/>
          <w:sz w:val="20"/>
          <w:szCs w:val="20"/>
          <w:lang w:val="en"/>
        </w:rPr>
        <w:t>Student competency assessment aims to determine whether students understand or not with the material explained by the teacher during the learning process.</w:t>
      </w:r>
      <w:r>
        <w:rPr>
          <w:rFonts w:ascii="Times New Roman" w:hAnsi="Times New Roman" w:cs="Times New Roman"/>
          <w:sz w:val="20"/>
          <w:szCs w:val="20"/>
          <w:lang w:val="en"/>
        </w:rPr>
        <w:t xml:space="preserve"> </w:t>
      </w:r>
      <w:r w:rsidRPr="001C1613">
        <w:rPr>
          <w:rStyle w:val="y2iqfc"/>
          <w:rFonts w:ascii="Times New Roman" w:hAnsi="Times New Roman" w:cs="Times New Roman"/>
          <w:color w:val="202124"/>
          <w:sz w:val="20"/>
          <w:szCs w:val="20"/>
          <w:lang w:val="en"/>
        </w:rPr>
        <w:t>Teachers provide a final assessment through student assignments from student worksheets and self-made questions.</w:t>
      </w:r>
    </w:p>
    <w:p w14:paraId="4D8100E1" w14:textId="77777777" w:rsidR="00DA7531" w:rsidRPr="00B07388" w:rsidRDefault="00DA7531" w:rsidP="00DA7531">
      <w:pPr>
        <w:pStyle w:val="ListParagraph"/>
        <w:spacing w:after="0" w:line="240" w:lineRule="auto"/>
        <w:ind w:left="1418" w:firstLine="425"/>
        <w:jc w:val="both"/>
        <w:rPr>
          <w:rFonts w:ascii="Times New Roman" w:hAnsi="Times New Roman" w:cs="Times New Roman"/>
          <w:sz w:val="20"/>
          <w:szCs w:val="20"/>
        </w:rPr>
      </w:pPr>
      <w:r w:rsidRPr="001C1613">
        <w:rPr>
          <w:rFonts w:ascii="Times New Roman" w:hAnsi="Times New Roman" w:cs="Times New Roman"/>
          <w:color w:val="202124"/>
          <w:sz w:val="20"/>
          <w:szCs w:val="20"/>
          <w:lang w:val="en"/>
        </w:rPr>
        <w:t xml:space="preserve">Then, the third method after </w:t>
      </w:r>
      <w:r w:rsidRPr="001C1613">
        <w:rPr>
          <w:rStyle w:val="y2iqfc"/>
          <w:rFonts w:ascii="Times New Roman" w:hAnsi="Times New Roman" w:cs="Times New Roman"/>
          <w:color w:val="202124"/>
          <w:sz w:val="20"/>
          <w:szCs w:val="20"/>
          <w:lang w:val="en"/>
        </w:rPr>
        <w:t xml:space="preserve">giving explanation on learning materials and </w:t>
      </w:r>
      <w:r w:rsidRPr="001C1613">
        <w:rPr>
          <w:rFonts w:ascii="Times New Roman" w:hAnsi="Times New Roman" w:cs="Times New Roman"/>
          <w:sz w:val="20"/>
          <w:szCs w:val="20"/>
        </w:rPr>
        <w:t>assessing students’ competence</w:t>
      </w:r>
      <w:r w:rsidRPr="001C1613">
        <w:rPr>
          <w:rFonts w:ascii="Times New Roman" w:hAnsi="Times New Roman" w:cs="Times New Roman"/>
          <w:color w:val="202124"/>
          <w:sz w:val="20"/>
          <w:szCs w:val="20"/>
          <w:lang w:val="en"/>
        </w:rPr>
        <w:t xml:space="preserve"> is </w:t>
      </w:r>
      <w:r w:rsidRPr="001C1613">
        <w:rPr>
          <w:rFonts w:ascii="Times New Roman" w:hAnsi="Times New Roman" w:cs="Times New Roman"/>
          <w:sz w:val="20"/>
          <w:szCs w:val="20"/>
        </w:rPr>
        <w:t>scoring students’ work</w:t>
      </w:r>
      <w:r w:rsidRPr="001C1613">
        <w:rPr>
          <w:rFonts w:ascii="Times New Roman" w:hAnsi="Times New Roman" w:cs="Times New Roman"/>
          <w:color w:val="202124"/>
          <w:sz w:val="20"/>
          <w:szCs w:val="20"/>
          <w:lang w:val="en"/>
        </w:rPr>
        <w:t>.</w:t>
      </w:r>
      <w:r w:rsidRPr="001C1613">
        <w:rPr>
          <w:rFonts w:ascii="Times New Roman" w:hAnsi="Times New Roman" w:cs="Times New Roman"/>
          <w:sz w:val="20"/>
          <w:szCs w:val="20"/>
          <w:lang w:val="en"/>
        </w:rPr>
        <w:t xml:space="preserve"> The teacher gave assignments to students and gave a reduction in grades to students who do not do assignments. With a reduction in grades for students who do not work, students will be enthusiastic and try to do the assignments given. Because if not done will have an impact on their final value.</w:t>
      </w:r>
    </w:p>
    <w:p w14:paraId="690B9565" w14:textId="77777777" w:rsidR="00DA7531" w:rsidRDefault="00DA7531" w:rsidP="00DA7531">
      <w:pPr>
        <w:pStyle w:val="ListParagraph"/>
        <w:numPr>
          <w:ilvl w:val="0"/>
          <w:numId w:val="23"/>
        </w:numPr>
        <w:spacing w:after="0" w:line="240" w:lineRule="auto"/>
        <w:ind w:left="1418" w:hanging="425"/>
        <w:jc w:val="both"/>
        <w:rPr>
          <w:rFonts w:ascii="Times New Roman" w:hAnsi="Times New Roman" w:cs="Times New Roman"/>
          <w:sz w:val="20"/>
          <w:szCs w:val="20"/>
          <w:lang w:val="en"/>
        </w:rPr>
      </w:pPr>
      <w:r>
        <w:rPr>
          <w:rFonts w:ascii="Times New Roman" w:hAnsi="Times New Roman" w:cs="Times New Roman"/>
          <w:sz w:val="20"/>
          <w:szCs w:val="20"/>
          <w:lang w:val="en"/>
        </w:rPr>
        <w:t>Approach</w:t>
      </w:r>
    </w:p>
    <w:p w14:paraId="7C6F45D7" w14:textId="77777777" w:rsidR="00DA7531" w:rsidRDefault="00DA7531" w:rsidP="00DA7531">
      <w:pPr>
        <w:pStyle w:val="ListParagraph"/>
        <w:spacing w:after="0" w:line="240" w:lineRule="auto"/>
        <w:ind w:left="1418" w:firstLine="425"/>
        <w:jc w:val="both"/>
        <w:rPr>
          <w:rFonts w:ascii="Times New Roman" w:hAnsi="Times New Roman" w:cs="Times New Roman"/>
          <w:sz w:val="20"/>
          <w:szCs w:val="20"/>
          <w:lang w:val="en"/>
        </w:rPr>
      </w:pPr>
      <w:r w:rsidRPr="001C1613">
        <w:rPr>
          <w:rFonts w:ascii="Times New Roman" w:hAnsi="Times New Roman" w:cs="Times New Roman"/>
          <w:sz w:val="20"/>
          <w:szCs w:val="20"/>
          <w:lang w:val="en"/>
        </w:rPr>
        <w:t>The approach used by the both teacher is teacher-centered approach and student-centered approach. For a teacher-centered approach, the teacher gave an explanation through voice notes and sent material files. According to the result of observation, the teacher sent a material and then the teacher explained it by voice note. To start learning, the teacher usually opened the class by greeting and asking how the students are. Then the teacher explained the basic competencies of explanation text, the material taught is passive voice and active voice. The purpose of studying passive voice and active voice from explanation text is that students can make passive and active sentences that are used to make sentences in explanation texts. The teacher explained how to make a good and correct passive voice and active voice.</w:t>
      </w:r>
    </w:p>
    <w:p w14:paraId="53D73680" w14:textId="77777777" w:rsidR="00DA7531" w:rsidRPr="001C1613" w:rsidRDefault="00DA7531" w:rsidP="00DA7531">
      <w:pPr>
        <w:pStyle w:val="ListParagraph"/>
        <w:spacing w:after="0" w:line="240" w:lineRule="auto"/>
        <w:ind w:left="1418" w:firstLine="425"/>
        <w:jc w:val="both"/>
        <w:rPr>
          <w:rFonts w:ascii="Times New Roman" w:hAnsi="Times New Roman" w:cs="Times New Roman"/>
          <w:sz w:val="20"/>
          <w:szCs w:val="20"/>
          <w:lang w:val="en"/>
        </w:rPr>
      </w:pPr>
      <w:r w:rsidRPr="001C1613">
        <w:rPr>
          <w:rFonts w:ascii="Times New Roman" w:hAnsi="Times New Roman" w:cs="Times New Roman"/>
          <w:sz w:val="20"/>
          <w:szCs w:val="20"/>
          <w:lang w:val="en"/>
        </w:rPr>
        <w:t>Then, student-centered approach, the teacher instructed students to find additional material on their own from the internet. The teacher explained a little material to students, but if students do not understand what the teacher explains, students must look for additional material on the internet so that students understand what they should learn.</w:t>
      </w:r>
    </w:p>
    <w:p w14:paraId="0252ADD6" w14:textId="77777777" w:rsidR="00DA7531" w:rsidRDefault="00DA7531" w:rsidP="00DA7531">
      <w:pPr>
        <w:pStyle w:val="ListParagraph"/>
        <w:numPr>
          <w:ilvl w:val="0"/>
          <w:numId w:val="23"/>
        </w:numPr>
        <w:spacing w:after="0" w:line="240" w:lineRule="auto"/>
        <w:ind w:left="1418" w:hanging="425"/>
        <w:jc w:val="both"/>
        <w:rPr>
          <w:rFonts w:ascii="Times New Roman" w:hAnsi="Times New Roman" w:cs="Times New Roman"/>
          <w:sz w:val="20"/>
          <w:szCs w:val="20"/>
          <w:lang w:val="en"/>
        </w:rPr>
      </w:pPr>
      <w:r>
        <w:rPr>
          <w:rFonts w:ascii="Times New Roman" w:hAnsi="Times New Roman" w:cs="Times New Roman"/>
          <w:sz w:val="20"/>
          <w:szCs w:val="20"/>
          <w:lang w:val="en"/>
        </w:rPr>
        <w:t>Media of Online Learning</w:t>
      </w:r>
    </w:p>
    <w:p w14:paraId="38E39C58" w14:textId="77777777" w:rsidR="00DA7531" w:rsidRPr="001C1613" w:rsidRDefault="00DA7531" w:rsidP="00DA7531">
      <w:pPr>
        <w:pStyle w:val="ListParagraph"/>
        <w:spacing w:after="0" w:line="240" w:lineRule="auto"/>
        <w:ind w:left="1418" w:firstLine="425"/>
        <w:jc w:val="both"/>
        <w:rPr>
          <w:rFonts w:ascii="Times New Roman" w:hAnsi="Times New Roman" w:cs="Times New Roman"/>
          <w:sz w:val="20"/>
          <w:szCs w:val="20"/>
          <w:lang w:val="en"/>
        </w:rPr>
      </w:pPr>
      <w:r w:rsidRPr="001C1613">
        <w:rPr>
          <w:rFonts w:ascii="Times New Roman" w:hAnsi="Times New Roman" w:cs="Times New Roman"/>
          <w:sz w:val="20"/>
          <w:szCs w:val="20"/>
          <w:lang w:val="en"/>
        </w:rPr>
        <w:t xml:space="preserve">The media of online learning used by the both teacher is </w:t>
      </w:r>
      <w:proofErr w:type="spellStart"/>
      <w:r w:rsidRPr="001C1613">
        <w:rPr>
          <w:rFonts w:ascii="Times New Roman" w:hAnsi="Times New Roman" w:cs="Times New Roman"/>
          <w:sz w:val="20"/>
          <w:szCs w:val="20"/>
          <w:lang w:val="en"/>
        </w:rPr>
        <w:t>WhatsApp</w:t>
      </w:r>
      <w:proofErr w:type="spellEnd"/>
      <w:r w:rsidRPr="001C1613">
        <w:rPr>
          <w:rFonts w:ascii="Times New Roman" w:hAnsi="Times New Roman" w:cs="Times New Roman"/>
          <w:sz w:val="20"/>
          <w:szCs w:val="20"/>
          <w:lang w:val="en"/>
        </w:rPr>
        <w:t xml:space="preserve"> group application. The two English teachers at SMA </w:t>
      </w:r>
      <w:proofErr w:type="spellStart"/>
      <w:r w:rsidRPr="001C1613">
        <w:rPr>
          <w:rFonts w:ascii="Times New Roman" w:hAnsi="Times New Roman" w:cs="Times New Roman"/>
          <w:sz w:val="20"/>
          <w:szCs w:val="20"/>
          <w:lang w:val="en"/>
        </w:rPr>
        <w:t>Negeri</w:t>
      </w:r>
      <w:proofErr w:type="spellEnd"/>
      <w:r w:rsidRPr="001C1613">
        <w:rPr>
          <w:rFonts w:ascii="Times New Roman" w:hAnsi="Times New Roman" w:cs="Times New Roman"/>
          <w:sz w:val="20"/>
          <w:szCs w:val="20"/>
          <w:lang w:val="en"/>
        </w:rPr>
        <w:t xml:space="preserve"> 8 </w:t>
      </w:r>
      <w:proofErr w:type="spellStart"/>
      <w:r w:rsidRPr="001C1613">
        <w:rPr>
          <w:rFonts w:ascii="Times New Roman" w:hAnsi="Times New Roman" w:cs="Times New Roman"/>
          <w:sz w:val="20"/>
          <w:szCs w:val="20"/>
          <w:lang w:val="en"/>
        </w:rPr>
        <w:t>Purworejo</w:t>
      </w:r>
      <w:proofErr w:type="spellEnd"/>
      <w:r w:rsidRPr="001C1613">
        <w:rPr>
          <w:rFonts w:ascii="Times New Roman" w:hAnsi="Times New Roman" w:cs="Times New Roman"/>
          <w:sz w:val="20"/>
          <w:szCs w:val="20"/>
          <w:lang w:val="en"/>
        </w:rPr>
        <w:t xml:space="preserve"> are both using the </w:t>
      </w:r>
      <w:proofErr w:type="spellStart"/>
      <w:r w:rsidRPr="001C1613">
        <w:rPr>
          <w:rFonts w:ascii="Times New Roman" w:hAnsi="Times New Roman" w:cs="Times New Roman"/>
          <w:sz w:val="20"/>
          <w:szCs w:val="20"/>
          <w:lang w:val="en"/>
        </w:rPr>
        <w:t>WhatsApp</w:t>
      </w:r>
      <w:proofErr w:type="spellEnd"/>
      <w:r w:rsidRPr="001C1613">
        <w:rPr>
          <w:rFonts w:ascii="Times New Roman" w:hAnsi="Times New Roman" w:cs="Times New Roman"/>
          <w:sz w:val="20"/>
          <w:szCs w:val="20"/>
          <w:lang w:val="en"/>
        </w:rPr>
        <w:t xml:space="preserve"> group application for online classes. Each class has a </w:t>
      </w:r>
      <w:proofErr w:type="spellStart"/>
      <w:r w:rsidRPr="001C1613">
        <w:rPr>
          <w:rFonts w:ascii="Times New Roman" w:hAnsi="Times New Roman" w:cs="Times New Roman"/>
          <w:sz w:val="20"/>
          <w:szCs w:val="20"/>
          <w:lang w:val="en"/>
        </w:rPr>
        <w:t>whatsapp</w:t>
      </w:r>
      <w:proofErr w:type="spellEnd"/>
      <w:r w:rsidRPr="001C1613">
        <w:rPr>
          <w:rFonts w:ascii="Times New Roman" w:hAnsi="Times New Roman" w:cs="Times New Roman"/>
          <w:sz w:val="20"/>
          <w:szCs w:val="20"/>
          <w:lang w:val="en"/>
        </w:rPr>
        <w:t xml:space="preserve"> group with 1 subject teacher. Previously the teacher used Google Classroom when online learning, but in practice the students were less enthusiastic. When learning using Google Classroom, the teacher cannot be sure whether the student is focusing on the cellphone or laptop to pay attention to the material being taught. Sometimes students underestimate during class hours, such as still sleeping, going out or going out to help </w:t>
      </w:r>
      <w:r w:rsidRPr="001C1613">
        <w:rPr>
          <w:rFonts w:ascii="Times New Roman" w:hAnsi="Times New Roman" w:cs="Times New Roman"/>
          <w:sz w:val="20"/>
          <w:szCs w:val="20"/>
          <w:lang w:val="en"/>
        </w:rPr>
        <w:lastRenderedPageBreak/>
        <w:t xml:space="preserve">their parents, there are also students who choose to work rather than pay attention to lessons. Therefore, teachers prefer to use the </w:t>
      </w:r>
      <w:proofErr w:type="spellStart"/>
      <w:r w:rsidRPr="001C1613">
        <w:rPr>
          <w:rFonts w:ascii="Times New Roman" w:hAnsi="Times New Roman" w:cs="Times New Roman"/>
          <w:sz w:val="20"/>
          <w:szCs w:val="20"/>
          <w:lang w:val="en"/>
        </w:rPr>
        <w:t>WhatsApp</w:t>
      </w:r>
      <w:proofErr w:type="spellEnd"/>
      <w:r w:rsidRPr="001C1613">
        <w:rPr>
          <w:rFonts w:ascii="Times New Roman" w:hAnsi="Times New Roman" w:cs="Times New Roman"/>
          <w:sz w:val="20"/>
          <w:szCs w:val="20"/>
          <w:lang w:val="en"/>
        </w:rPr>
        <w:t xml:space="preserve"> group application because using </w:t>
      </w:r>
      <w:proofErr w:type="spellStart"/>
      <w:r w:rsidRPr="001C1613">
        <w:rPr>
          <w:rFonts w:ascii="Times New Roman" w:hAnsi="Times New Roman" w:cs="Times New Roman"/>
          <w:sz w:val="20"/>
          <w:szCs w:val="20"/>
          <w:lang w:val="en"/>
        </w:rPr>
        <w:t>WhatsApp</w:t>
      </w:r>
      <w:proofErr w:type="spellEnd"/>
      <w:r w:rsidRPr="001C1613">
        <w:rPr>
          <w:rFonts w:ascii="Times New Roman" w:hAnsi="Times New Roman" w:cs="Times New Roman"/>
          <w:sz w:val="20"/>
          <w:szCs w:val="20"/>
          <w:lang w:val="en"/>
        </w:rPr>
        <w:t xml:space="preserve"> is not complicated and has features such as sending images, videos, voice notes, and various documents. The teacher can saw who has read and who is not active during the learning process. In addition, teachers and students can discuss and ask questions more relaxed. </w:t>
      </w:r>
    </w:p>
    <w:p w14:paraId="0EF1BF41" w14:textId="77777777" w:rsidR="00DA7531" w:rsidRPr="00B07388" w:rsidRDefault="00DA7531" w:rsidP="00DA7531">
      <w:pPr>
        <w:pStyle w:val="ListParagraph"/>
        <w:numPr>
          <w:ilvl w:val="0"/>
          <w:numId w:val="23"/>
        </w:numPr>
        <w:spacing w:after="0" w:line="240" w:lineRule="auto"/>
        <w:ind w:left="1418" w:hanging="425"/>
        <w:jc w:val="both"/>
        <w:rPr>
          <w:rFonts w:ascii="Times New Roman" w:hAnsi="Times New Roman" w:cs="Times New Roman"/>
          <w:sz w:val="20"/>
          <w:szCs w:val="20"/>
          <w:lang w:val="en"/>
        </w:rPr>
      </w:pPr>
      <w:r>
        <w:rPr>
          <w:rFonts w:ascii="Times New Roman" w:hAnsi="Times New Roman" w:cs="Times New Roman"/>
          <w:color w:val="202124"/>
          <w:sz w:val="20"/>
          <w:szCs w:val="20"/>
          <w:lang w:val="en"/>
        </w:rPr>
        <w:t>Grouping Students</w:t>
      </w:r>
    </w:p>
    <w:p w14:paraId="6B42DE94" w14:textId="77777777" w:rsidR="00DA7531" w:rsidRPr="001C1613" w:rsidRDefault="00DA7531" w:rsidP="00DA7531">
      <w:pPr>
        <w:pStyle w:val="ListParagraph"/>
        <w:spacing w:after="0" w:line="240" w:lineRule="auto"/>
        <w:ind w:left="1418" w:firstLine="425"/>
        <w:jc w:val="both"/>
        <w:rPr>
          <w:rFonts w:ascii="Times New Roman" w:hAnsi="Times New Roman" w:cs="Times New Roman"/>
          <w:sz w:val="20"/>
          <w:szCs w:val="20"/>
          <w:lang w:val="en"/>
        </w:rPr>
      </w:pPr>
      <w:r w:rsidRPr="001C1613">
        <w:rPr>
          <w:rFonts w:ascii="Times New Roman" w:hAnsi="Times New Roman" w:cs="Times New Roman"/>
          <w:color w:val="202124"/>
          <w:sz w:val="20"/>
          <w:szCs w:val="20"/>
          <w:lang w:val="en"/>
        </w:rPr>
        <w:t xml:space="preserve">Teacher makes one </w:t>
      </w:r>
      <w:proofErr w:type="spellStart"/>
      <w:r w:rsidRPr="001C1613">
        <w:rPr>
          <w:rFonts w:ascii="Times New Roman" w:hAnsi="Times New Roman" w:cs="Times New Roman"/>
          <w:color w:val="202124"/>
          <w:sz w:val="20"/>
          <w:szCs w:val="20"/>
          <w:lang w:val="en"/>
        </w:rPr>
        <w:t>Whatsapp</w:t>
      </w:r>
      <w:proofErr w:type="spellEnd"/>
      <w:r w:rsidRPr="001C1613">
        <w:rPr>
          <w:rFonts w:ascii="Times New Roman" w:hAnsi="Times New Roman" w:cs="Times New Roman"/>
          <w:color w:val="202124"/>
          <w:sz w:val="20"/>
          <w:szCs w:val="20"/>
          <w:lang w:val="en"/>
        </w:rPr>
        <w:t xml:space="preserve"> group application for one class. I</w:t>
      </w:r>
      <w:r w:rsidRPr="001C1613">
        <w:rPr>
          <w:rFonts w:ascii="Times New Roman" w:hAnsi="Times New Roman" w:cs="Times New Roman"/>
          <w:sz w:val="20"/>
          <w:szCs w:val="20"/>
          <w:lang w:val="en"/>
        </w:rPr>
        <w:t>t aims to make it easier for teachers to provide material explanations and monitor students' learning during the learning process.</w:t>
      </w:r>
    </w:p>
    <w:p w14:paraId="7F61B5EB" w14:textId="77777777" w:rsidR="00DA7531" w:rsidRDefault="00DA7531" w:rsidP="00DA7531">
      <w:pPr>
        <w:pStyle w:val="ListParagraph"/>
        <w:numPr>
          <w:ilvl w:val="0"/>
          <w:numId w:val="23"/>
        </w:numPr>
        <w:spacing w:after="0" w:line="240" w:lineRule="auto"/>
        <w:ind w:left="1418" w:hanging="425"/>
        <w:jc w:val="both"/>
        <w:rPr>
          <w:rFonts w:ascii="Times New Roman" w:hAnsi="Times New Roman" w:cs="Times New Roman"/>
          <w:sz w:val="20"/>
          <w:szCs w:val="20"/>
          <w:lang w:val="en"/>
        </w:rPr>
      </w:pPr>
      <w:r w:rsidRPr="001C1613">
        <w:rPr>
          <w:rFonts w:ascii="Times New Roman" w:hAnsi="Times New Roman" w:cs="Times New Roman"/>
          <w:sz w:val="20"/>
          <w:szCs w:val="20"/>
        </w:rPr>
        <w:t xml:space="preserve">measurement of </w:t>
      </w:r>
      <w:r w:rsidRPr="001C1613">
        <w:rPr>
          <w:rFonts w:ascii="Times New Roman" w:hAnsi="Times New Roman" w:cs="Times New Roman"/>
          <w:color w:val="000000"/>
          <w:sz w:val="20"/>
          <w:szCs w:val="20"/>
        </w:rPr>
        <w:t>success</w:t>
      </w:r>
    </w:p>
    <w:p w14:paraId="628CF6A0" w14:textId="77777777" w:rsidR="00DA7531" w:rsidRPr="00B07388" w:rsidRDefault="00DA7531" w:rsidP="00DA7531">
      <w:pPr>
        <w:pStyle w:val="ListParagraph"/>
        <w:spacing w:after="0" w:line="240" w:lineRule="auto"/>
        <w:ind w:left="1418" w:firstLine="425"/>
        <w:jc w:val="both"/>
        <w:rPr>
          <w:rFonts w:ascii="Times New Roman" w:hAnsi="Times New Roman" w:cs="Times New Roman"/>
          <w:sz w:val="20"/>
          <w:szCs w:val="20"/>
          <w:lang w:val="en"/>
        </w:rPr>
      </w:pPr>
      <w:r w:rsidRPr="00B07388">
        <w:rPr>
          <w:rFonts w:ascii="Times New Roman" w:hAnsi="Times New Roman" w:cs="Times New Roman"/>
          <w:sz w:val="20"/>
          <w:szCs w:val="20"/>
          <w:lang w:val="en"/>
        </w:rPr>
        <w:t xml:space="preserve">The teacher saw from the tasks given the task during the learning process. After each explanation of the material, students are always asked to do or make assignments according to the material being studied. From there the teacher can found out the level of students' understanding of the material. Apart from the tasks given during the learning process, the teacher also provided a final assessment for one semester or from the initial material to the end of the semester through the </w:t>
      </w:r>
      <w:proofErr w:type="spellStart"/>
      <w:r w:rsidRPr="00B07388">
        <w:rPr>
          <w:rFonts w:ascii="Times New Roman" w:hAnsi="Times New Roman" w:cs="Times New Roman"/>
          <w:sz w:val="20"/>
          <w:szCs w:val="20"/>
          <w:lang w:val="en"/>
        </w:rPr>
        <w:t>google</w:t>
      </w:r>
      <w:proofErr w:type="spellEnd"/>
      <w:r w:rsidRPr="00B07388">
        <w:rPr>
          <w:rFonts w:ascii="Times New Roman" w:hAnsi="Times New Roman" w:cs="Times New Roman"/>
          <w:sz w:val="20"/>
          <w:szCs w:val="20"/>
          <w:lang w:val="en"/>
        </w:rPr>
        <w:t xml:space="preserve"> form.</w:t>
      </w:r>
    </w:p>
    <w:p w14:paraId="54DE3483" w14:textId="77777777" w:rsidR="00DA7531" w:rsidRPr="001C1613" w:rsidRDefault="00DA7531" w:rsidP="00DA7531">
      <w:pPr>
        <w:pStyle w:val="ListParagraph"/>
        <w:numPr>
          <w:ilvl w:val="0"/>
          <w:numId w:val="22"/>
        </w:numPr>
        <w:spacing w:after="0" w:line="240" w:lineRule="auto"/>
        <w:ind w:left="993" w:hanging="426"/>
        <w:jc w:val="both"/>
        <w:rPr>
          <w:rFonts w:ascii="Times New Roman" w:hAnsi="Times New Roman" w:cs="Times New Roman"/>
          <w:sz w:val="20"/>
          <w:szCs w:val="20"/>
          <w:lang w:val="en"/>
        </w:rPr>
      </w:pPr>
      <w:r w:rsidRPr="001C1613">
        <w:rPr>
          <w:rFonts w:ascii="Times New Roman" w:hAnsi="Times New Roman" w:cs="Times New Roman"/>
          <w:sz w:val="20"/>
          <w:szCs w:val="20"/>
          <w:lang w:val="en"/>
        </w:rPr>
        <w:t>Interview</w:t>
      </w:r>
    </w:p>
    <w:p w14:paraId="6B915E01" w14:textId="77777777" w:rsidR="00DA7531" w:rsidRDefault="00DA7531" w:rsidP="00DA7531">
      <w:pPr>
        <w:pStyle w:val="ListParagraph"/>
        <w:numPr>
          <w:ilvl w:val="0"/>
          <w:numId w:val="24"/>
        </w:numPr>
        <w:spacing w:after="0" w:line="240" w:lineRule="auto"/>
        <w:ind w:left="1418" w:hanging="425"/>
        <w:jc w:val="both"/>
        <w:rPr>
          <w:rFonts w:ascii="Times New Roman" w:hAnsi="Times New Roman" w:cs="Times New Roman"/>
          <w:sz w:val="20"/>
          <w:szCs w:val="20"/>
          <w:lang w:val="en"/>
        </w:rPr>
      </w:pPr>
      <w:r w:rsidRPr="001C1613">
        <w:rPr>
          <w:rFonts w:ascii="Times New Roman" w:hAnsi="Times New Roman" w:cs="Times New Roman"/>
          <w:sz w:val="20"/>
          <w:szCs w:val="20"/>
          <w:lang w:val="en"/>
        </w:rPr>
        <w:t>From the interview, the researcher first discusses the teacher's response about online learning (</w:t>
      </w:r>
      <w:proofErr w:type="spellStart"/>
      <w:r w:rsidRPr="001C1613">
        <w:rPr>
          <w:rFonts w:ascii="Times New Roman" w:hAnsi="Times New Roman" w:cs="Times New Roman"/>
          <w:sz w:val="20"/>
          <w:szCs w:val="20"/>
          <w:lang w:val="en"/>
        </w:rPr>
        <w:t>pjj</w:t>
      </w:r>
      <w:proofErr w:type="spellEnd"/>
      <w:r w:rsidRPr="001C1613">
        <w:rPr>
          <w:rFonts w:ascii="Times New Roman" w:hAnsi="Times New Roman" w:cs="Times New Roman"/>
          <w:sz w:val="20"/>
          <w:szCs w:val="20"/>
          <w:lang w:val="en"/>
        </w:rPr>
        <w:t xml:space="preserve">). </w:t>
      </w:r>
    </w:p>
    <w:p w14:paraId="42D03317" w14:textId="77777777" w:rsidR="00DA7531" w:rsidRDefault="00DA7531" w:rsidP="00DA7531">
      <w:pPr>
        <w:pStyle w:val="ListParagraph"/>
        <w:spacing w:after="0" w:line="240" w:lineRule="auto"/>
        <w:ind w:left="1418" w:firstLine="425"/>
        <w:jc w:val="both"/>
        <w:rPr>
          <w:rFonts w:ascii="Times New Roman" w:hAnsi="Times New Roman" w:cs="Times New Roman"/>
          <w:sz w:val="20"/>
          <w:szCs w:val="20"/>
          <w:lang w:val="en"/>
        </w:rPr>
      </w:pPr>
      <w:r w:rsidRPr="00B07388">
        <w:rPr>
          <w:rFonts w:ascii="Times New Roman" w:hAnsi="Times New Roman" w:cs="Times New Roman"/>
          <w:sz w:val="20"/>
          <w:szCs w:val="20"/>
          <w:lang w:val="en"/>
        </w:rPr>
        <w:t xml:space="preserve">According to teacher 1, online learning is needed at this time because to reduce the spread of the </w:t>
      </w:r>
      <w:proofErr w:type="spellStart"/>
      <w:r w:rsidRPr="00B07388">
        <w:rPr>
          <w:rFonts w:ascii="Times New Roman" w:hAnsi="Times New Roman" w:cs="Times New Roman"/>
          <w:sz w:val="20"/>
          <w:szCs w:val="20"/>
          <w:lang w:val="en"/>
        </w:rPr>
        <w:t>covid</w:t>
      </w:r>
      <w:proofErr w:type="spellEnd"/>
      <w:r w:rsidRPr="00B07388">
        <w:rPr>
          <w:rFonts w:ascii="Times New Roman" w:hAnsi="Times New Roman" w:cs="Times New Roman"/>
          <w:sz w:val="20"/>
          <w:szCs w:val="20"/>
          <w:lang w:val="en"/>
        </w:rPr>
        <w:t xml:space="preserve"> 19 virus. Teachers must have the right strategy to achieve learning goals during the pandemic. In addition to delivering material, teachers must be able to make learning more interesting in order to increase students' interest in learning because class X from the beginning of entering school they have never met the teacher and their classmates. </w:t>
      </w:r>
      <w:proofErr w:type="gramStart"/>
      <w:r w:rsidRPr="00B07388">
        <w:rPr>
          <w:rFonts w:ascii="Times New Roman" w:hAnsi="Times New Roman" w:cs="Times New Roman"/>
          <w:sz w:val="20"/>
          <w:szCs w:val="20"/>
          <w:lang w:val="en"/>
        </w:rPr>
        <w:t>So some of them feel awkward and indifferent during the learning process.</w:t>
      </w:r>
      <w:proofErr w:type="gramEnd"/>
    </w:p>
    <w:p w14:paraId="4844D465" w14:textId="77777777" w:rsidR="00DA7531" w:rsidRPr="001C1613" w:rsidRDefault="00DA7531" w:rsidP="00DA7531">
      <w:pPr>
        <w:pStyle w:val="ListParagraph"/>
        <w:spacing w:after="0" w:line="240" w:lineRule="auto"/>
        <w:ind w:left="1418" w:firstLine="425"/>
        <w:jc w:val="both"/>
        <w:rPr>
          <w:rFonts w:ascii="Times New Roman" w:hAnsi="Times New Roman" w:cs="Times New Roman"/>
          <w:sz w:val="20"/>
          <w:szCs w:val="20"/>
          <w:lang w:val="en"/>
        </w:rPr>
      </w:pPr>
      <w:r w:rsidRPr="001C1613">
        <w:rPr>
          <w:rFonts w:ascii="Times New Roman" w:hAnsi="Times New Roman" w:cs="Times New Roman"/>
          <w:sz w:val="20"/>
          <w:szCs w:val="20"/>
          <w:lang w:val="en"/>
        </w:rPr>
        <w:t xml:space="preserve">According to teacher 2, online learning is currently an alternative way in the world of education. Online learning is a learning system without face to face directly between teachers and students. Teachers must ensure that teaching and learning activities continue, even though students are at home. Although in practice some have experienced many obstacles such as limited internet networks, lack of student interaction with teachers, and lack of understanding of the material for students. It is not only felt in SMA </w:t>
      </w:r>
      <w:proofErr w:type="spellStart"/>
      <w:r w:rsidRPr="001C1613">
        <w:rPr>
          <w:rFonts w:ascii="Times New Roman" w:hAnsi="Times New Roman" w:cs="Times New Roman"/>
          <w:sz w:val="20"/>
          <w:szCs w:val="20"/>
          <w:lang w:val="en"/>
        </w:rPr>
        <w:t>Negeri</w:t>
      </w:r>
      <w:proofErr w:type="spellEnd"/>
      <w:r w:rsidRPr="001C1613">
        <w:rPr>
          <w:rFonts w:ascii="Times New Roman" w:hAnsi="Times New Roman" w:cs="Times New Roman"/>
          <w:sz w:val="20"/>
          <w:szCs w:val="20"/>
          <w:lang w:val="en"/>
        </w:rPr>
        <w:t xml:space="preserve"> 8 </w:t>
      </w:r>
      <w:proofErr w:type="spellStart"/>
      <w:r w:rsidRPr="001C1613">
        <w:rPr>
          <w:rFonts w:ascii="Times New Roman" w:hAnsi="Times New Roman" w:cs="Times New Roman"/>
          <w:sz w:val="20"/>
          <w:szCs w:val="20"/>
          <w:lang w:val="en"/>
        </w:rPr>
        <w:t>Purworejo</w:t>
      </w:r>
      <w:proofErr w:type="spellEnd"/>
      <w:r w:rsidRPr="001C1613">
        <w:rPr>
          <w:rFonts w:ascii="Times New Roman" w:hAnsi="Times New Roman" w:cs="Times New Roman"/>
          <w:sz w:val="20"/>
          <w:szCs w:val="20"/>
          <w:lang w:val="en"/>
        </w:rPr>
        <w:t xml:space="preserve">, but other schools are the </w:t>
      </w:r>
      <w:proofErr w:type="gramStart"/>
      <w:r w:rsidRPr="001C1613">
        <w:rPr>
          <w:rFonts w:ascii="Times New Roman" w:hAnsi="Times New Roman" w:cs="Times New Roman"/>
          <w:sz w:val="20"/>
          <w:szCs w:val="20"/>
          <w:lang w:val="en"/>
        </w:rPr>
        <w:t>same.</w:t>
      </w:r>
      <w:proofErr w:type="gramEnd"/>
      <w:r w:rsidRPr="001C1613">
        <w:rPr>
          <w:rFonts w:ascii="Times New Roman" w:hAnsi="Times New Roman" w:cs="Times New Roman"/>
          <w:sz w:val="20"/>
          <w:szCs w:val="20"/>
          <w:lang w:val="en"/>
        </w:rPr>
        <w:t xml:space="preserve"> Teachers at SMA </w:t>
      </w:r>
      <w:proofErr w:type="spellStart"/>
      <w:r w:rsidRPr="001C1613">
        <w:rPr>
          <w:rFonts w:ascii="Times New Roman" w:hAnsi="Times New Roman" w:cs="Times New Roman"/>
          <w:sz w:val="20"/>
          <w:szCs w:val="20"/>
          <w:lang w:val="en"/>
        </w:rPr>
        <w:t>Negeri</w:t>
      </w:r>
      <w:proofErr w:type="spellEnd"/>
      <w:r w:rsidRPr="001C1613">
        <w:rPr>
          <w:rFonts w:ascii="Times New Roman" w:hAnsi="Times New Roman" w:cs="Times New Roman"/>
          <w:sz w:val="20"/>
          <w:szCs w:val="20"/>
          <w:lang w:val="en"/>
        </w:rPr>
        <w:t xml:space="preserve"> 8 </w:t>
      </w:r>
      <w:proofErr w:type="spellStart"/>
      <w:r w:rsidRPr="001C1613">
        <w:rPr>
          <w:rFonts w:ascii="Times New Roman" w:hAnsi="Times New Roman" w:cs="Times New Roman"/>
          <w:sz w:val="20"/>
          <w:szCs w:val="20"/>
          <w:lang w:val="en"/>
        </w:rPr>
        <w:t>Purworejo</w:t>
      </w:r>
      <w:proofErr w:type="spellEnd"/>
      <w:r w:rsidRPr="001C1613">
        <w:rPr>
          <w:rFonts w:ascii="Times New Roman" w:hAnsi="Times New Roman" w:cs="Times New Roman"/>
          <w:sz w:val="20"/>
          <w:szCs w:val="20"/>
          <w:lang w:val="en"/>
        </w:rPr>
        <w:t xml:space="preserve"> still try to give their best so that the online learning process runs well.</w:t>
      </w:r>
    </w:p>
    <w:p w14:paraId="1394F4C5" w14:textId="77777777" w:rsidR="00DA7531" w:rsidRPr="00B07388" w:rsidRDefault="00DA7531" w:rsidP="00DA7531">
      <w:pPr>
        <w:pStyle w:val="ListParagraph"/>
        <w:numPr>
          <w:ilvl w:val="0"/>
          <w:numId w:val="24"/>
        </w:numPr>
        <w:spacing w:after="0" w:line="240" w:lineRule="auto"/>
        <w:ind w:left="1418" w:hanging="425"/>
        <w:jc w:val="both"/>
        <w:rPr>
          <w:rFonts w:ascii="Times New Roman" w:hAnsi="Times New Roman" w:cs="Times New Roman"/>
          <w:sz w:val="20"/>
          <w:szCs w:val="20"/>
          <w:lang w:val="en"/>
        </w:rPr>
      </w:pPr>
      <w:r w:rsidRPr="00B07388">
        <w:rPr>
          <w:rFonts w:ascii="Times New Roman" w:hAnsi="Times New Roman" w:cs="Times New Roman"/>
          <w:sz w:val="20"/>
          <w:szCs w:val="20"/>
          <w:lang w:val="en"/>
        </w:rPr>
        <w:t xml:space="preserve">Second, the researcher discusses the material delivered in online learning whether it is still the same as the old syllabus or not. Teacher 1 and teacher 2 said that the material presented during face-to-face and online learning was the same but the delivery of the material is slightly simplified. Such as during face-to-face learning, before entering the material, the teacher adds to students' speaking and writing skills. Sometimes the teacher also gave ice breaking during the learning process so that students do not get bored undergoing the learning process for 2 hours. But now with limited time, which is only 30 minutes, the teacher can only maximize explaining the material until the students understand. For the results may be slightly different, because if it delivered in person the results might be better, using online is not so good, but the amount of </w:t>
      </w:r>
      <w:proofErr w:type="spellStart"/>
      <w:r w:rsidRPr="00B07388">
        <w:rPr>
          <w:rFonts w:ascii="Times New Roman" w:hAnsi="Times New Roman" w:cs="Times New Roman"/>
          <w:sz w:val="20"/>
          <w:szCs w:val="20"/>
          <w:lang w:val="en"/>
        </w:rPr>
        <w:t>matterials</w:t>
      </w:r>
      <w:proofErr w:type="spellEnd"/>
      <w:r w:rsidRPr="00B07388">
        <w:rPr>
          <w:rFonts w:ascii="Times New Roman" w:hAnsi="Times New Roman" w:cs="Times New Roman"/>
          <w:sz w:val="20"/>
          <w:szCs w:val="20"/>
          <w:lang w:val="en"/>
        </w:rPr>
        <w:t xml:space="preserve"> or the density of </w:t>
      </w:r>
      <w:proofErr w:type="spellStart"/>
      <w:r w:rsidRPr="00B07388">
        <w:rPr>
          <w:rFonts w:ascii="Times New Roman" w:hAnsi="Times New Roman" w:cs="Times New Roman"/>
          <w:sz w:val="20"/>
          <w:szCs w:val="20"/>
          <w:lang w:val="en"/>
        </w:rPr>
        <w:t>matterials</w:t>
      </w:r>
      <w:proofErr w:type="spellEnd"/>
      <w:r w:rsidRPr="00B07388">
        <w:rPr>
          <w:rFonts w:ascii="Times New Roman" w:hAnsi="Times New Roman" w:cs="Times New Roman"/>
          <w:sz w:val="20"/>
          <w:szCs w:val="20"/>
          <w:lang w:val="en"/>
        </w:rPr>
        <w:t xml:space="preserve"> is still the same.</w:t>
      </w:r>
    </w:p>
    <w:p w14:paraId="547EE762" w14:textId="77777777" w:rsidR="00DA7531" w:rsidRDefault="00DA7531" w:rsidP="00DA7531">
      <w:pPr>
        <w:pStyle w:val="ListParagraph"/>
        <w:numPr>
          <w:ilvl w:val="0"/>
          <w:numId w:val="24"/>
        </w:numPr>
        <w:spacing w:after="0" w:line="240" w:lineRule="auto"/>
        <w:ind w:left="1418" w:hanging="425"/>
        <w:jc w:val="both"/>
        <w:rPr>
          <w:rFonts w:ascii="Times New Roman" w:hAnsi="Times New Roman" w:cs="Times New Roman"/>
          <w:color w:val="000000"/>
          <w:sz w:val="20"/>
          <w:szCs w:val="20"/>
        </w:rPr>
      </w:pPr>
      <w:r w:rsidRPr="00B07388">
        <w:rPr>
          <w:rFonts w:ascii="Times New Roman" w:hAnsi="Times New Roman" w:cs="Times New Roman"/>
          <w:sz w:val="20"/>
          <w:szCs w:val="20"/>
          <w:lang w:val="en"/>
        </w:rPr>
        <w:t xml:space="preserve">Third, the researcher discusses </w:t>
      </w:r>
      <w:r w:rsidRPr="00B07388">
        <w:rPr>
          <w:rFonts w:ascii="Times New Roman" w:hAnsi="Times New Roman" w:cs="Times New Roman"/>
          <w:color w:val="000000"/>
          <w:sz w:val="20"/>
          <w:szCs w:val="20"/>
        </w:rPr>
        <w:t xml:space="preserve">teaching strategies </w:t>
      </w:r>
      <w:r w:rsidRPr="00B07388">
        <w:rPr>
          <w:rFonts w:ascii="Times New Roman" w:hAnsi="Times New Roman" w:cs="Times New Roman"/>
          <w:sz w:val="20"/>
          <w:szCs w:val="20"/>
        </w:rPr>
        <w:t>of</w:t>
      </w:r>
      <w:r w:rsidRPr="00B07388">
        <w:rPr>
          <w:rFonts w:ascii="Times New Roman" w:hAnsi="Times New Roman" w:cs="Times New Roman"/>
          <w:color w:val="FF0000"/>
          <w:sz w:val="20"/>
          <w:szCs w:val="20"/>
        </w:rPr>
        <w:t xml:space="preserve"> </w:t>
      </w:r>
      <w:r w:rsidRPr="00B07388">
        <w:rPr>
          <w:rFonts w:ascii="Times New Roman" w:hAnsi="Times New Roman" w:cs="Times New Roman"/>
          <w:color w:val="000000"/>
          <w:sz w:val="20"/>
          <w:szCs w:val="20"/>
        </w:rPr>
        <w:t xml:space="preserve">online English class during the pandemic COVID-19. </w:t>
      </w:r>
      <w:r w:rsidRPr="00B07388">
        <w:rPr>
          <w:rFonts w:ascii="Times New Roman" w:hAnsi="Times New Roman" w:cs="Times New Roman"/>
          <w:sz w:val="20"/>
          <w:szCs w:val="20"/>
        </w:rPr>
        <w:t xml:space="preserve">First, the method used by the teacher in understanding the students is </w:t>
      </w:r>
      <w:r w:rsidRPr="00B07388">
        <w:rPr>
          <w:rFonts w:ascii="Times New Roman" w:hAnsi="Times New Roman" w:cs="Times New Roman"/>
          <w:color w:val="000000" w:themeColor="text1"/>
          <w:sz w:val="20"/>
          <w:szCs w:val="20"/>
        </w:rPr>
        <w:t xml:space="preserve">explaining the materials through voice note from the student worksheet or material files, assigning the student to do assignment, and assigning the student to submit the assignment. This strategy is the same as the theory proposed by </w:t>
      </w:r>
      <w:proofErr w:type="spellStart"/>
      <w:r w:rsidRPr="00B07388">
        <w:rPr>
          <w:rFonts w:ascii="Times New Roman" w:hAnsi="Times New Roman" w:cs="Times New Roman"/>
          <w:color w:val="000000" w:themeColor="text1"/>
          <w:sz w:val="20"/>
          <w:szCs w:val="20"/>
        </w:rPr>
        <w:t>Haidir</w:t>
      </w:r>
      <w:proofErr w:type="spellEnd"/>
      <w:r w:rsidRPr="00B07388">
        <w:rPr>
          <w:rFonts w:ascii="Times New Roman" w:hAnsi="Times New Roman" w:cs="Times New Roman"/>
          <w:color w:val="000000" w:themeColor="text1"/>
          <w:sz w:val="20"/>
          <w:szCs w:val="20"/>
        </w:rPr>
        <w:t xml:space="preserve"> and </w:t>
      </w:r>
      <w:proofErr w:type="spellStart"/>
      <w:r w:rsidRPr="00B07388">
        <w:rPr>
          <w:rFonts w:ascii="Times New Roman" w:hAnsi="Times New Roman" w:cs="Times New Roman"/>
          <w:color w:val="000000" w:themeColor="text1"/>
          <w:sz w:val="20"/>
          <w:szCs w:val="20"/>
        </w:rPr>
        <w:t>Salim</w:t>
      </w:r>
      <w:proofErr w:type="spellEnd"/>
      <w:r w:rsidRPr="00B07388">
        <w:rPr>
          <w:rFonts w:ascii="Times New Roman" w:hAnsi="Times New Roman" w:cs="Times New Roman"/>
          <w:color w:val="000000" w:themeColor="text1"/>
          <w:sz w:val="20"/>
          <w:szCs w:val="20"/>
        </w:rPr>
        <w:t xml:space="preserve"> (2012), </w:t>
      </w:r>
      <w:r w:rsidRPr="00B07388">
        <w:rPr>
          <w:rFonts w:ascii="Times New Roman" w:hAnsi="Times New Roman" w:cs="Times New Roman"/>
          <w:sz w:val="20"/>
          <w:szCs w:val="20"/>
        </w:rPr>
        <w:t xml:space="preserve">if interpreted broadly, “the strategy can include, among others: 1) methods, 2) approaches, 3) the election of sources including the media used in learning, 4) grouping students, and 5) measurement of </w:t>
      </w:r>
      <w:r>
        <w:rPr>
          <w:rFonts w:ascii="Times New Roman" w:hAnsi="Times New Roman" w:cs="Times New Roman"/>
          <w:color w:val="000000"/>
          <w:sz w:val="20"/>
          <w:szCs w:val="20"/>
        </w:rPr>
        <w:t>success”.</w:t>
      </w:r>
    </w:p>
    <w:p w14:paraId="237F6ED3" w14:textId="77777777" w:rsidR="00DA7531" w:rsidRPr="00B07388" w:rsidRDefault="00DA7531" w:rsidP="00DA7531">
      <w:pPr>
        <w:pStyle w:val="ListParagraph"/>
        <w:spacing w:after="0" w:line="240" w:lineRule="auto"/>
        <w:ind w:left="1418"/>
        <w:jc w:val="both"/>
        <w:rPr>
          <w:rFonts w:ascii="Times New Roman" w:hAnsi="Times New Roman" w:cs="Times New Roman"/>
          <w:color w:val="000000"/>
          <w:sz w:val="20"/>
          <w:szCs w:val="20"/>
        </w:rPr>
      </w:pPr>
      <w:r w:rsidRPr="00B07388">
        <w:rPr>
          <w:rFonts w:ascii="Times New Roman" w:hAnsi="Times New Roman" w:cs="Times New Roman"/>
          <w:color w:val="000000"/>
          <w:sz w:val="20"/>
          <w:szCs w:val="20"/>
        </w:rPr>
        <w:t xml:space="preserve">In this study, the researcher agrees with the theory. The strategies used by the teachers at SMA </w:t>
      </w:r>
      <w:proofErr w:type="spellStart"/>
      <w:r w:rsidRPr="00B07388">
        <w:rPr>
          <w:rFonts w:ascii="Times New Roman" w:hAnsi="Times New Roman" w:cs="Times New Roman"/>
          <w:color w:val="000000"/>
          <w:sz w:val="20"/>
          <w:szCs w:val="20"/>
        </w:rPr>
        <w:t>Negeri</w:t>
      </w:r>
      <w:proofErr w:type="spellEnd"/>
      <w:r w:rsidRPr="00B07388">
        <w:rPr>
          <w:rFonts w:ascii="Times New Roman" w:hAnsi="Times New Roman" w:cs="Times New Roman"/>
          <w:color w:val="000000"/>
          <w:sz w:val="20"/>
          <w:szCs w:val="20"/>
        </w:rPr>
        <w:t xml:space="preserve"> 8 </w:t>
      </w:r>
      <w:proofErr w:type="spellStart"/>
      <w:r w:rsidRPr="00B07388">
        <w:rPr>
          <w:rFonts w:ascii="Times New Roman" w:hAnsi="Times New Roman" w:cs="Times New Roman"/>
          <w:color w:val="000000"/>
          <w:sz w:val="20"/>
          <w:szCs w:val="20"/>
        </w:rPr>
        <w:t>Purworejo</w:t>
      </w:r>
      <w:proofErr w:type="spellEnd"/>
      <w:r w:rsidRPr="00B07388">
        <w:rPr>
          <w:rFonts w:ascii="Times New Roman" w:hAnsi="Times New Roman" w:cs="Times New Roman"/>
          <w:color w:val="000000"/>
          <w:sz w:val="20"/>
          <w:szCs w:val="20"/>
        </w:rPr>
        <w:t xml:space="preserve"> during pandemic </w:t>
      </w:r>
      <w:proofErr w:type="spellStart"/>
      <w:r w:rsidRPr="00B07388">
        <w:rPr>
          <w:rFonts w:ascii="Times New Roman" w:hAnsi="Times New Roman" w:cs="Times New Roman"/>
          <w:color w:val="000000"/>
          <w:sz w:val="20"/>
          <w:szCs w:val="20"/>
        </w:rPr>
        <w:t>Covid</w:t>
      </w:r>
      <w:proofErr w:type="spellEnd"/>
      <w:r w:rsidRPr="00B07388">
        <w:rPr>
          <w:rFonts w:ascii="Times New Roman" w:hAnsi="Times New Roman" w:cs="Times New Roman"/>
          <w:color w:val="000000"/>
          <w:sz w:val="20"/>
          <w:szCs w:val="20"/>
        </w:rPr>
        <w:t xml:space="preserve"> 19 include five strategies, namely methods, approach, media of online learning, grouping students, and </w:t>
      </w:r>
      <w:r w:rsidRPr="00B07388">
        <w:rPr>
          <w:rFonts w:ascii="Times New Roman" w:hAnsi="Times New Roman" w:cs="Times New Roman"/>
          <w:sz w:val="20"/>
          <w:szCs w:val="20"/>
        </w:rPr>
        <w:t xml:space="preserve">measurement of </w:t>
      </w:r>
      <w:r w:rsidRPr="00B07388">
        <w:rPr>
          <w:rFonts w:ascii="Times New Roman" w:hAnsi="Times New Roman" w:cs="Times New Roman"/>
          <w:color w:val="000000"/>
          <w:sz w:val="20"/>
          <w:szCs w:val="20"/>
        </w:rPr>
        <w:t xml:space="preserve">success. </w:t>
      </w:r>
      <w:r w:rsidRPr="00B07388">
        <w:rPr>
          <w:rFonts w:ascii="Times New Roman" w:hAnsi="Times New Roman" w:cs="Times New Roman"/>
          <w:sz w:val="20"/>
          <w:szCs w:val="20"/>
          <w:lang w:val="en"/>
        </w:rPr>
        <w:t xml:space="preserve">Even though we are currently in a pandemic period, this theory can be used by </w:t>
      </w:r>
      <w:r w:rsidRPr="00B07388">
        <w:rPr>
          <w:rFonts w:ascii="Times New Roman" w:hAnsi="Times New Roman" w:cs="Times New Roman"/>
          <w:sz w:val="20"/>
          <w:szCs w:val="20"/>
          <w:lang w:val="en"/>
        </w:rPr>
        <w:lastRenderedPageBreak/>
        <w:t xml:space="preserve">teachers at SMA </w:t>
      </w:r>
      <w:proofErr w:type="spellStart"/>
      <w:r w:rsidRPr="00B07388">
        <w:rPr>
          <w:rFonts w:ascii="Times New Roman" w:hAnsi="Times New Roman" w:cs="Times New Roman"/>
          <w:sz w:val="20"/>
          <w:szCs w:val="20"/>
          <w:lang w:val="en"/>
        </w:rPr>
        <w:t>Negeri</w:t>
      </w:r>
      <w:proofErr w:type="spellEnd"/>
      <w:r w:rsidRPr="00B07388">
        <w:rPr>
          <w:rFonts w:ascii="Times New Roman" w:hAnsi="Times New Roman" w:cs="Times New Roman"/>
          <w:sz w:val="20"/>
          <w:szCs w:val="20"/>
          <w:lang w:val="en"/>
        </w:rPr>
        <w:t xml:space="preserve"> 8 </w:t>
      </w:r>
      <w:proofErr w:type="spellStart"/>
      <w:r w:rsidRPr="00B07388">
        <w:rPr>
          <w:rFonts w:ascii="Times New Roman" w:hAnsi="Times New Roman" w:cs="Times New Roman"/>
          <w:sz w:val="20"/>
          <w:szCs w:val="20"/>
          <w:lang w:val="en"/>
        </w:rPr>
        <w:t>Purworejo</w:t>
      </w:r>
      <w:proofErr w:type="spellEnd"/>
      <w:r w:rsidRPr="00B07388">
        <w:rPr>
          <w:rFonts w:ascii="Times New Roman" w:hAnsi="Times New Roman" w:cs="Times New Roman"/>
          <w:sz w:val="20"/>
          <w:szCs w:val="20"/>
          <w:lang w:val="en"/>
        </w:rPr>
        <w:t xml:space="preserve">. Before the </w:t>
      </w:r>
      <w:proofErr w:type="spellStart"/>
      <w:r w:rsidRPr="00B07388">
        <w:rPr>
          <w:rFonts w:ascii="Times New Roman" w:hAnsi="Times New Roman" w:cs="Times New Roman"/>
          <w:sz w:val="20"/>
          <w:szCs w:val="20"/>
          <w:lang w:val="en"/>
        </w:rPr>
        <w:t>covid</w:t>
      </w:r>
      <w:proofErr w:type="spellEnd"/>
      <w:r w:rsidRPr="00B07388">
        <w:rPr>
          <w:rFonts w:ascii="Times New Roman" w:hAnsi="Times New Roman" w:cs="Times New Roman"/>
          <w:sz w:val="20"/>
          <w:szCs w:val="20"/>
          <w:lang w:val="en"/>
        </w:rPr>
        <w:t xml:space="preserve"> 19 pandemic, teachers could implement their strategies during face-to-face learning, but now by using </w:t>
      </w:r>
      <w:proofErr w:type="spellStart"/>
      <w:r w:rsidRPr="00B07388">
        <w:rPr>
          <w:rFonts w:ascii="Times New Roman" w:hAnsi="Times New Roman" w:cs="Times New Roman"/>
          <w:sz w:val="20"/>
          <w:szCs w:val="20"/>
          <w:lang w:val="en"/>
        </w:rPr>
        <w:t>WhatsApp</w:t>
      </w:r>
      <w:proofErr w:type="spellEnd"/>
      <w:r w:rsidRPr="00B07388">
        <w:rPr>
          <w:rFonts w:ascii="Times New Roman" w:hAnsi="Times New Roman" w:cs="Times New Roman"/>
          <w:sz w:val="20"/>
          <w:szCs w:val="20"/>
          <w:lang w:val="en"/>
        </w:rPr>
        <w:t xml:space="preserve"> groups, teachers can still carry out their strategies to help students learn.</w:t>
      </w:r>
    </w:p>
    <w:p w14:paraId="6ACB4E6B" w14:textId="77777777" w:rsidR="00DA7531" w:rsidRPr="00516D62" w:rsidRDefault="00DA7531" w:rsidP="00DA7531">
      <w:pPr>
        <w:pStyle w:val="ListParagraph"/>
        <w:numPr>
          <w:ilvl w:val="0"/>
          <w:numId w:val="24"/>
        </w:numPr>
        <w:spacing w:after="0" w:line="240" w:lineRule="auto"/>
        <w:ind w:left="1418" w:hanging="425"/>
        <w:jc w:val="both"/>
        <w:rPr>
          <w:rFonts w:ascii="Times New Roman" w:eastAsia="Times New Roman" w:hAnsi="Times New Roman" w:cs="Times New Roman"/>
          <w:color w:val="202124"/>
          <w:sz w:val="20"/>
          <w:szCs w:val="20"/>
          <w:lang w:val="en"/>
        </w:rPr>
      </w:pPr>
      <w:r w:rsidRPr="00516D62">
        <w:rPr>
          <w:rFonts w:ascii="Times New Roman" w:hAnsi="Times New Roman" w:cs="Times New Roman"/>
          <w:sz w:val="20"/>
          <w:szCs w:val="20"/>
          <w:lang w:val="en"/>
        </w:rPr>
        <w:t xml:space="preserve">Fourth, the researcher discusses </w:t>
      </w:r>
      <w:r w:rsidRPr="00516D62">
        <w:rPr>
          <w:rFonts w:ascii="Times New Roman" w:hAnsi="Times New Roman" w:cs="Times New Roman"/>
          <w:sz w:val="20"/>
          <w:szCs w:val="20"/>
        </w:rPr>
        <w:t xml:space="preserve">how the teaching </w:t>
      </w:r>
      <w:r w:rsidRPr="00516D62">
        <w:rPr>
          <w:rFonts w:ascii="Times New Roman" w:hAnsi="Times New Roman" w:cs="Times New Roman"/>
          <w:color w:val="000000"/>
          <w:sz w:val="20"/>
          <w:szCs w:val="20"/>
        </w:rPr>
        <w:t xml:space="preserve">strategies to help the students in learning English during the pandemic COVID-19. </w:t>
      </w:r>
      <w:r w:rsidRPr="00516D62">
        <w:rPr>
          <w:rFonts w:ascii="Times New Roman" w:hAnsi="Times New Roman" w:cs="Times New Roman"/>
          <w:sz w:val="20"/>
          <w:szCs w:val="20"/>
          <w:lang w:val="en"/>
        </w:rPr>
        <w:t xml:space="preserve">According to teacher 1, online learning can help students a little in the learning process because of the weakness of online learning. Although it has been given the convenience of using </w:t>
      </w:r>
      <w:proofErr w:type="spellStart"/>
      <w:r w:rsidRPr="00516D62">
        <w:rPr>
          <w:rFonts w:ascii="Times New Roman" w:hAnsi="Times New Roman" w:cs="Times New Roman"/>
          <w:sz w:val="20"/>
          <w:szCs w:val="20"/>
          <w:lang w:val="en"/>
        </w:rPr>
        <w:t>WhatsApp</w:t>
      </w:r>
      <w:proofErr w:type="spellEnd"/>
      <w:r w:rsidRPr="00516D62">
        <w:rPr>
          <w:rFonts w:ascii="Times New Roman" w:hAnsi="Times New Roman" w:cs="Times New Roman"/>
          <w:sz w:val="20"/>
          <w:szCs w:val="20"/>
          <w:lang w:val="en"/>
        </w:rPr>
        <w:t xml:space="preserve"> for online learning, there are still some students who underestimate the learning process. Some did not listen to the material explained by the teacher, some did not collect assignments. Teaching without face-to-face causes students to be indifferent and less aware of their responsibilities.</w:t>
      </w:r>
      <w:r>
        <w:rPr>
          <w:rFonts w:ascii="Times New Roman" w:hAnsi="Times New Roman" w:cs="Times New Roman"/>
          <w:sz w:val="20"/>
          <w:szCs w:val="20"/>
          <w:lang w:val="en"/>
        </w:rPr>
        <w:t xml:space="preserve"> </w:t>
      </w:r>
      <w:r w:rsidRPr="00516D62">
        <w:rPr>
          <w:rFonts w:ascii="Times New Roman" w:hAnsi="Times New Roman" w:cs="Times New Roman"/>
          <w:sz w:val="20"/>
          <w:szCs w:val="20"/>
          <w:lang w:val="en"/>
        </w:rPr>
        <w:t xml:space="preserve">According to teacher 2 the strategies they use can help students learn English using online learning during the pandemic but not as far as when face-to-face learning was previously done. </w:t>
      </w:r>
    </w:p>
    <w:p w14:paraId="148C60CD" w14:textId="77777777" w:rsidR="00DA7531" w:rsidRDefault="00DA7531" w:rsidP="00DA7531">
      <w:pPr>
        <w:pStyle w:val="ListParagraph"/>
        <w:numPr>
          <w:ilvl w:val="0"/>
          <w:numId w:val="24"/>
        </w:numPr>
        <w:spacing w:after="0" w:line="240" w:lineRule="auto"/>
        <w:ind w:left="1418" w:hanging="425"/>
        <w:jc w:val="both"/>
        <w:rPr>
          <w:rFonts w:ascii="Times New Roman" w:eastAsia="Times New Roman" w:hAnsi="Times New Roman" w:cs="Times New Roman"/>
          <w:color w:val="202124"/>
          <w:sz w:val="20"/>
          <w:szCs w:val="20"/>
          <w:lang w:val="en"/>
        </w:rPr>
      </w:pPr>
      <w:r w:rsidRPr="001C1613">
        <w:rPr>
          <w:rFonts w:ascii="Times New Roman" w:eastAsia="Times New Roman" w:hAnsi="Times New Roman" w:cs="Times New Roman"/>
          <w:color w:val="202124"/>
          <w:sz w:val="20"/>
          <w:szCs w:val="20"/>
          <w:lang w:val="en"/>
        </w:rPr>
        <w:t xml:space="preserve">Then, how to </w:t>
      </w:r>
      <w:r w:rsidRPr="001C1613">
        <w:rPr>
          <w:rFonts w:ascii="Times New Roman" w:hAnsi="Times New Roman" w:cs="Times New Roman"/>
          <w:sz w:val="20"/>
          <w:szCs w:val="20"/>
        </w:rPr>
        <w:t xml:space="preserve">know the level of student understanding of the material taught during online learning. </w:t>
      </w:r>
      <w:r w:rsidRPr="001C1613">
        <w:rPr>
          <w:rFonts w:ascii="Times New Roman" w:hAnsi="Times New Roman" w:cs="Times New Roman"/>
          <w:sz w:val="20"/>
          <w:szCs w:val="20"/>
          <w:lang w:val="en"/>
        </w:rPr>
        <w:t xml:space="preserve">For the assessment, teacher 1 and teacher 2 saw based on daily tasks. Another assessment can be seen from the activeness of students in responding to questions and asking questions during learning. And the last is the assessment made by the teacher used the </w:t>
      </w:r>
      <w:proofErr w:type="spellStart"/>
      <w:r w:rsidRPr="001C1613">
        <w:rPr>
          <w:rFonts w:ascii="Times New Roman" w:hAnsi="Times New Roman" w:cs="Times New Roman"/>
          <w:sz w:val="20"/>
          <w:szCs w:val="20"/>
          <w:lang w:val="en"/>
        </w:rPr>
        <w:t>google</w:t>
      </w:r>
      <w:proofErr w:type="spellEnd"/>
      <w:r w:rsidRPr="001C1613">
        <w:rPr>
          <w:rFonts w:ascii="Times New Roman" w:hAnsi="Times New Roman" w:cs="Times New Roman"/>
          <w:sz w:val="20"/>
          <w:szCs w:val="20"/>
          <w:lang w:val="en"/>
        </w:rPr>
        <w:t xml:space="preserve"> form.</w:t>
      </w:r>
    </w:p>
    <w:p w14:paraId="686A4A99" w14:textId="77777777" w:rsidR="00DA7531" w:rsidRPr="00516D62" w:rsidRDefault="00DA7531" w:rsidP="00DA7531">
      <w:pPr>
        <w:pStyle w:val="ListParagraph"/>
        <w:spacing w:after="0" w:line="240" w:lineRule="auto"/>
        <w:ind w:left="1418"/>
        <w:jc w:val="both"/>
        <w:rPr>
          <w:rFonts w:ascii="Times New Roman" w:eastAsia="Times New Roman" w:hAnsi="Times New Roman" w:cs="Times New Roman"/>
          <w:color w:val="202124"/>
          <w:sz w:val="20"/>
          <w:szCs w:val="20"/>
          <w:lang w:val="en"/>
        </w:rPr>
      </w:pPr>
      <w:r w:rsidRPr="00516D62">
        <w:rPr>
          <w:rFonts w:ascii="Times New Roman" w:hAnsi="Times New Roman" w:cs="Times New Roman"/>
          <w:color w:val="000000" w:themeColor="text1"/>
          <w:sz w:val="20"/>
          <w:szCs w:val="20"/>
        </w:rPr>
        <w:t>This strategy is the same as the theory proposed by</w:t>
      </w:r>
      <w:r w:rsidRPr="00516D62">
        <w:rPr>
          <w:rFonts w:ascii="Times New Roman" w:eastAsia="Times New Roman" w:hAnsi="Times New Roman" w:cs="Times New Roman"/>
          <w:color w:val="202124"/>
          <w:sz w:val="20"/>
          <w:szCs w:val="20"/>
          <w:lang w:val="en"/>
        </w:rPr>
        <w:t xml:space="preserve"> Heritage in </w:t>
      </w:r>
      <w:r w:rsidRPr="00516D62">
        <w:rPr>
          <w:rFonts w:ascii="Times New Roman" w:hAnsi="Times New Roman" w:cs="Times New Roman"/>
          <w:sz w:val="20"/>
          <w:szCs w:val="20"/>
        </w:rPr>
        <w:t xml:space="preserve">G. </w:t>
      </w:r>
      <w:proofErr w:type="spellStart"/>
      <w:r w:rsidRPr="00516D62">
        <w:rPr>
          <w:rFonts w:ascii="Times New Roman" w:hAnsi="Times New Roman" w:cs="Times New Roman"/>
          <w:sz w:val="20"/>
          <w:szCs w:val="20"/>
        </w:rPr>
        <w:t>Conderman</w:t>
      </w:r>
      <w:proofErr w:type="spellEnd"/>
      <w:r w:rsidRPr="00516D62">
        <w:rPr>
          <w:rFonts w:ascii="Times New Roman" w:hAnsi="Times New Roman" w:cs="Times New Roman"/>
          <w:sz w:val="20"/>
          <w:szCs w:val="20"/>
        </w:rPr>
        <w:t>, E. Pinter, and N. Young</w:t>
      </w:r>
      <w:r w:rsidRPr="00516D62">
        <w:rPr>
          <w:rFonts w:ascii="Times New Roman" w:eastAsia="Times New Roman" w:hAnsi="Times New Roman" w:cs="Times New Roman"/>
          <w:color w:val="202124"/>
          <w:sz w:val="20"/>
          <w:szCs w:val="20"/>
          <w:lang w:val="en"/>
        </w:rPr>
        <w:t xml:space="preserve"> (2020), </w:t>
      </w:r>
      <w:r w:rsidRPr="00516D62">
        <w:rPr>
          <w:rFonts w:ascii="Times New Roman" w:hAnsi="Times New Roman" w:cs="Times New Roman"/>
          <w:sz w:val="20"/>
          <w:szCs w:val="20"/>
        </w:rPr>
        <w:t>teachers use data from formative assessment to identify a student’s current level of learning and adapt future lessons to help students reach the desired learning goal</w:t>
      </w:r>
      <w:r w:rsidRPr="00516D62">
        <w:rPr>
          <w:rFonts w:ascii="Times New Roman" w:eastAsia="Times New Roman" w:hAnsi="Times New Roman" w:cs="Times New Roman"/>
          <w:color w:val="202124"/>
          <w:sz w:val="20"/>
          <w:szCs w:val="20"/>
          <w:lang w:val="en"/>
        </w:rPr>
        <w:t xml:space="preserve">. Mostly after giving the material, the teachers take the students' grades from the assignments given in each meeting. Formative assessment is one of the most profitable assessment strategies, because it focuses on what still needs to be learned rather than what students should already have mastered. This gives students enough time to improve and acquire the necessary information and skills during the learning process in online learning. </w:t>
      </w:r>
    </w:p>
    <w:p w14:paraId="50BCBD47" w14:textId="77777777" w:rsidR="00DA7531" w:rsidRDefault="00DA7531" w:rsidP="00DA7531">
      <w:pPr>
        <w:spacing w:after="0" w:line="240" w:lineRule="auto"/>
        <w:jc w:val="both"/>
        <w:rPr>
          <w:rFonts w:ascii="Times New Roman" w:hAnsi="Times New Roman" w:cs="Times New Roman"/>
          <w:sz w:val="20"/>
          <w:szCs w:val="20"/>
        </w:rPr>
      </w:pPr>
    </w:p>
    <w:p w14:paraId="73B623A2" w14:textId="77777777" w:rsidR="00DA7531" w:rsidRPr="00F64CE5" w:rsidRDefault="00DA7531" w:rsidP="00DA7531">
      <w:pPr>
        <w:pStyle w:val="ListParagraph"/>
        <w:numPr>
          <w:ilvl w:val="0"/>
          <w:numId w:val="21"/>
        </w:numPr>
        <w:spacing w:after="0" w:line="240" w:lineRule="auto"/>
        <w:ind w:left="284" w:hanging="284"/>
        <w:jc w:val="both"/>
        <w:rPr>
          <w:rFonts w:ascii="Times New Roman" w:hAnsi="Times New Roman" w:cs="Times New Roman"/>
          <w:b/>
          <w:color w:val="000000"/>
          <w:sz w:val="24"/>
          <w:szCs w:val="24"/>
        </w:rPr>
      </w:pPr>
      <w:r w:rsidRPr="00516D62">
        <w:rPr>
          <w:rFonts w:ascii="Times New Roman" w:hAnsi="Times New Roman" w:cs="Times New Roman"/>
          <w:b/>
          <w:sz w:val="24"/>
          <w:szCs w:val="24"/>
        </w:rPr>
        <w:t>Conclusion</w:t>
      </w:r>
    </w:p>
    <w:p w14:paraId="2D81EBB3" w14:textId="77777777" w:rsidR="00DA7531" w:rsidRDefault="00DA7531" w:rsidP="00DA7531">
      <w:pPr>
        <w:pStyle w:val="ListParagraph"/>
        <w:spacing w:after="0" w:line="240" w:lineRule="auto"/>
        <w:ind w:left="284"/>
        <w:jc w:val="both"/>
        <w:rPr>
          <w:rFonts w:ascii="Times New Roman" w:hAnsi="Times New Roman" w:cs="Times New Roman"/>
          <w:sz w:val="20"/>
          <w:szCs w:val="20"/>
          <w:lang w:val="en"/>
        </w:rPr>
      </w:pPr>
      <w:r>
        <w:rPr>
          <w:rFonts w:ascii="Times New Roman" w:hAnsi="Times New Roman" w:cs="Times New Roman"/>
          <w:b/>
          <w:sz w:val="24"/>
          <w:szCs w:val="24"/>
        </w:rPr>
        <w:tab/>
      </w:r>
      <w:r w:rsidRPr="00516D62">
        <w:rPr>
          <w:rFonts w:ascii="Times New Roman" w:hAnsi="Times New Roman" w:cs="Times New Roman"/>
          <w:sz w:val="20"/>
          <w:szCs w:val="20"/>
        </w:rPr>
        <w:t xml:space="preserve">Based on the finding and discussion, the researchers drew some conclusions. </w:t>
      </w:r>
      <w:r w:rsidRPr="00516D62">
        <w:rPr>
          <w:rFonts w:ascii="Times New Roman" w:hAnsi="Times New Roman" w:cs="Times New Roman"/>
          <w:color w:val="000000"/>
          <w:sz w:val="20"/>
          <w:szCs w:val="20"/>
        </w:rPr>
        <w:t xml:space="preserve">The strategies used by the teachers at SMA </w:t>
      </w:r>
      <w:proofErr w:type="spellStart"/>
      <w:r w:rsidRPr="00516D62">
        <w:rPr>
          <w:rFonts w:ascii="Times New Roman" w:hAnsi="Times New Roman" w:cs="Times New Roman"/>
          <w:color w:val="000000"/>
          <w:sz w:val="20"/>
          <w:szCs w:val="20"/>
        </w:rPr>
        <w:t>Negeri</w:t>
      </w:r>
      <w:proofErr w:type="spellEnd"/>
      <w:r w:rsidRPr="00516D62">
        <w:rPr>
          <w:rFonts w:ascii="Times New Roman" w:hAnsi="Times New Roman" w:cs="Times New Roman"/>
          <w:color w:val="000000"/>
          <w:sz w:val="20"/>
          <w:szCs w:val="20"/>
        </w:rPr>
        <w:t xml:space="preserve"> 8 </w:t>
      </w:r>
      <w:proofErr w:type="spellStart"/>
      <w:r w:rsidRPr="00516D62">
        <w:rPr>
          <w:rFonts w:ascii="Times New Roman" w:hAnsi="Times New Roman" w:cs="Times New Roman"/>
          <w:color w:val="000000"/>
          <w:sz w:val="20"/>
          <w:szCs w:val="20"/>
        </w:rPr>
        <w:t>Purworejo</w:t>
      </w:r>
      <w:proofErr w:type="spellEnd"/>
      <w:r w:rsidRPr="00516D62">
        <w:rPr>
          <w:rFonts w:ascii="Times New Roman" w:hAnsi="Times New Roman" w:cs="Times New Roman"/>
          <w:color w:val="000000"/>
          <w:sz w:val="20"/>
          <w:szCs w:val="20"/>
        </w:rPr>
        <w:t xml:space="preserve"> during pandemic </w:t>
      </w:r>
      <w:proofErr w:type="spellStart"/>
      <w:r w:rsidRPr="00516D62">
        <w:rPr>
          <w:rFonts w:ascii="Times New Roman" w:hAnsi="Times New Roman" w:cs="Times New Roman"/>
          <w:color w:val="000000"/>
          <w:sz w:val="20"/>
          <w:szCs w:val="20"/>
        </w:rPr>
        <w:t>Covid</w:t>
      </w:r>
      <w:proofErr w:type="spellEnd"/>
      <w:r w:rsidRPr="00516D62">
        <w:rPr>
          <w:rFonts w:ascii="Times New Roman" w:hAnsi="Times New Roman" w:cs="Times New Roman"/>
          <w:color w:val="000000"/>
          <w:sz w:val="20"/>
          <w:szCs w:val="20"/>
        </w:rPr>
        <w:t xml:space="preserve"> 19 include five strategies, namely methods, approach, media of online learning, grouping students, and </w:t>
      </w:r>
      <w:r w:rsidRPr="00516D62">
        <w:rPr>
          <w:rFonts w:ascii="Times New Roman" w:hAnsi="Times New Roman" w:cs="Times New Roman"/>
          <w:sz w:val="20"/>
          <w:szCs w:val="20"/>
        </w:rPr>
        <w:t xml:space="preserve">measurement of </w:t>
      </w:r>
      <w:r w:rsidRPr="00516D62">
        <w:rPr>
          <w:rFonts w:ascii="Times New Roman" w:hAnsi="Times New Roman" w:cs="Times New Roman"/>
          <w:color w:val="000000"/>
          <w:sz w:val="20"/>
          <w:szCs w:val="20"/>
        </w:rPr>
        <w:t xml:space="preserve">success. There are three methods used by the teacher, namely </w:t>
      </w:r>
      <w:r w:rsidRPr="00516D62">
        <w:rPr>
          <w:rFonts w:ascii="Times New Roman" w:hAnsi="Times New Roman" w:cs="Times New Roman"/>
          <w:sz w:val="20"/>
          <w:szCs w:val="20"/>
        </w:rPr>
        <w:t>explaining on learning materials, assessing students’ competence, and scoring student’s work.</w:t>
      </w:r>
      <w:r w:rsidRPr="00516D62">
        <w:rPr>
          <w:rFonts w:ascii="Times New Roman" w:hAnsi="Times New Roman" w:cs="Times New Roman"/>
          <w:color w:val="000000"/>
          <w:sz w:val="20"/>
          <w:szCs w:val="20"/>
        </w:rPr>
        <w:t xml:space="preserve"> </w:t>
      </w:r>
      <w:r w:rsidRPr="00516D62">
        <w:rPr>
          <w:rFonts w:ascii="Times New Roman" w:hAnsi="Times New Roman" w:cs="Times New Roman"/>
          <w:sz w:val="20"/>
          <w:szCs w:val="20"/>
        </w:rPr>
        <w:t xml:space="preserve">Teachers </w:t>
      </w:r>
      <w:r w:rsidRPr="00874D6C">
        <w:rPr>
          <w:rFonts w:ascii="Times New Roman" w:hAnsi="Times New Roman" w:cs="Times New Roman"/>
          <w:color w:val="000000" w:themeColor="text1"/>
          <w:sz w:val="20"/>
          <w:szCs w:val="20"/>
        </w:rPr>
        <w:t xml:space="preserve">used data </w:t>
      </w:r>
      <w:r w:rsidRPr="00516D62">
        <w:rPr>
          <w:rFonts w:ascii="Times New Roman" w:hAnsi="Times New Roman" w:cs="Times New Roman"/>
          <w:sz w:val="20"/>
          <w:szCs w:val="20"/>
        </w:rPr>
        <w:t xml:space="preserve">from formative assessment to identify a student’s current level of learning and adapt future lessons to help students reach the desired learning goal. </w:t>
      </w:r>
      <w:r w:rsidRPr="00516D62">
        <w:rPr>
          <w:rFonts w:ascii="Times New Roman" w:hAnsi="Times New Roman" w:cs="Times New Roman"/>
          <w:sz w:val="20"/>
          <w:szCs w:val="20"/>
          <w:lang w:val="en"/>
        </w:rPr>
        <w:t>Some of the teacher's strategies in teaching English of online classes can help students, especially practicing speaking and reading by recording videos. It makes students more confident and enthusiastic in doing the assignments given. Teachers can also find out the level of students' understanding during the learning process and from the results of the assignments given.</w:t>
      </w:r>
    </w:p>
    <w:p w14:paraId="6C3BF071" w14:textId="77777777" w:rsidR="00DA7531" w:rsidRPr="00516D62" w:rsidRDefault="00DA7531" w:rsidP="00DA7531">
      <w:pPr>
        <w:pStyle w:val="ListParagraph"/>
        <w:spacing w:after="0" w:line="240" w:lineRule="auto"/>
        <w:ind w:left="284"/>
        <w:jc w:val="both"/>
        <w:rPr>
          <w:rFonts w:ascii="Times New Roman" w:hAnsi="Times New Roman" w:cs="Times New Roman"/>
          <w:b/>
          <w:color w:val="000000"/>
          <w:sz w:val="24"/>
          <w:szCs w:val="24"/>
        </w:rPr>
      </w:pPr>
    </w:p>
    <w:p w14:paraId="528404A7" w14:textId="77777777" w:rsidR="00DA7531" w:rsidRPr="00F64CE5" w:rsidRDefault="00DA7531" w:rsidP="00DA7531">
      <w:pPr>
        <w:pStyle w:val="ListParagraph"/>
        <w:numPr>
          <w:ilvl w:val="0"/>
          <w:numId w:val="21"/>
        </w:numPr>
        <w:spacing w:after="0" w:line="240" w:lineRule="auto"/>
        <w:ind w:left="284" w:hanging="284"/>
        <w:jc w:val="both"/>
        <w:rPr>
          <w:rFonts w:ascii="Times New Roman" w:hAnsi="Times New Roman" w:cs="Times New Roman"/>
          <w:b/>
          <w:color w:val="000000"/>
          <w:sz w:val="24"/>
          <w:szCs w:val="24"/>
        </w:rPr>
      </w:pPr>
      <w:r>
        <w:rPr>
          <w:rFonts w:ascii="Times New Roman" w:hAnsi="Times New Roman" w:cs="Times New Roman"/>
          <w:b/>
          <w:sz w:val="24"/>
          <w:szCs w:val="24"/>
        </w:rPr>
        <w:t>References</w:t>
      </w:r>
    </w:p>
    <w:p w14:paraId="2DB36032" w14:textId="77777777" w:rsidR="00DA7531" w:rsidRPr="00F64CE5" w:rsidRDefault="00DA7531" w:rsidP="00DA7531">
      <w:pPr>
        <w:pStyle w:val="ListParagraph"/>
        <w:spacing w:after="0" w:line="240" w:lineRule="auto"/>
        <w:ind w:left="284"/>
        <w:jc w:val="both"/>
        <w:rPr>
          <w:rFonts w:ascii="Times New Roman" w:hAnsi="Times New Roman" w:cs="Times New Roman"/>
          <w:b/>
          <w:color w:val="000000"/>
          <w:sz w:val="24"/>
          <w:szCs w:val="24"/>
        </w:rPr>
      </w:pPr>
    </w:p>
    <w:p w14:paraId="557E3CB9" w14:textId="77777777" w:rsidR="00DA7531" w:rsidRPr="00365F2F" w:rsidRDefault="00DA7531" w:rsidP="00DA7531">
      <w:pPr>
        <w:pStyle w:val="Bibliography"/>
        <w:jc w:val="both"/>
        <w:rPr>
          <w:rFonts w:ascii="Times New Roman" w:hAnsi="Times New Roman" w:cs="Times New Roman"/>
          <w:sz w:val="20"/>
        </w:rPr>
      </w:pPr>
      <w:r>
        <w:rPr>
          <w:sz w:val="20"/>
          <w:szCs w:val="20"/>
        </w:rPr>
        <w:fldChar w:fldCharType="begin"/>
      </w:r>
      <w:r>
        <w:rPr>
          <w:sz w:val="20"/>
          <w:szCs w:val="20"/>
        </w:rPr>
        <w:instrText xml:space="preserve"> ADDIN ZOTERO_BIBL {"uncited":[],"omitted":[],"custom":[]} CSL_BIBLIOGRAPHY </w:instrText>
      </w:r>
      <w:r>
        <w:rPr>
          <w:sz w:val="20"/>
          <w:szCs w:val="20"/>
        </w:rPr>
        <w:fldChar w:fldCharType="separate"/>
      </w:r>
      <w:proofErr w:type="gramStart"/>
      <w:r w:rsidRPr="00365F2F">
        <w:rPr>
          <w:rFonts w:ascii="Times New Roman" w:hAnsi="Times New Roman" w:cs="Times New Roman"/>
          <w:sz w:val="20"/>
        </w:rPr>
        <w:t>[1]</w:t>
      </w:r>
      <w:r w:rsidRPr="00365F2F">
        <w:rPr>
          <w:rFonts w:ascii="Times New Roman" w:hAnsi="Times New Roman" w:cs="Times New Roman"/>
          <w:sz w:val="20"/>
        </w:rPr>
        <w:tab/>
        <w:t xml:space="preserve">S. </w:t>
      </w:r>
      <w:proofErr w:type="spellStart"/>
      <w:r w:rsidRPr="00365F2F">
        <w:rPr>
          <w:rFonts w:ascii="Times New Roman" w:hAnsi="Times New Roman" w:cs="Times New Roman"/>
          <w:sz w:val="20"/>
        </w:rPr>
        <w:t>Archana</w:t>
      </w:r>
      <w:proofErr w:type="spellEnd"/>
      <w:r w:rsidRPr="00365F2F">
        <w:rPr>
          <w:rFonts w:ascii="Times New Roman" w:hAnsi="Times New Roman" w:cs="Times New Roman"/>
          <w:sz w:val="20"/>
        </w:rPr>
        <w:t xml:space="preserve"> &amp; K. </w:t>
      </w:r>
      <w:proofErr w:type="spellStart"/>
      <w:r w:rsidRPr="00365F2F">
        <w:rPr>
          <w:rFonts w:ascii="Times New Roman" w:hAnsi="Times New Roman" w:cs="Times New Roman"/>
          <w:sz w:val="20"/>
        </w:rPr>
        <w:t>Usha</w:t>
      </w:r>
      <w:proofErr w:type="spellEnd"/>
      <w:r w:rsidRPr="00365F2F">
        <w:rPr>
          <w:rFonts w:ascii="Times New Roman" w:hAnsi="Times New Roman" w:cs="Times New Roman"/>
          <w:sz w:val="20"/>
        </w:rPr>
        <w:t xml:space="preserve"> Rani, “Role of a Teacher in English Language Teaching (ELT),” vol. 7, no. 1, Feb. 2017.</w:t>
      </w:r>
      <w:proofErr w:type="gramEnd"/>
    </w:p>
    <w:p w14:paraId="66EC67E3"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[2]</w:t>
      </w:r>
      <w:r w:rsidRPr="00365F2F">
        <w:rPr>
          <w:rFonts w:ascii="Times New Roman" w:hAnsi="Times New Roman" w:cs="Times New Roman"/>
          <w:sz w:val="20"/>
        </w:rPr>
        <w:tab/>
        <w:t xml:space="preserve">S. </w:t>
      </w:r>
      <w:proofErr w:type="spellStart"/>
      <w:r w:rsidRPr="00365F2F">
        <w:rPr>
          <w:rFonts w:ascii="Times New Roman" w:hAnsi="Times New Roman" w:cs="Times New Roman"/>
          <w:sz w:val="20"/>
        </w:rPr>
        <w:t>Sutarto</w:t>
      </w:r>
      <w:proofErr w:type="spellEnd"/>
      <w:r w:rsidRPr="00365F2F">
        <w:rPr>
          <w:rFonts w:ascii="Times New Roman" w:hAnsi="Times New Roman" w:cs="Times New Roman"/>
          <w:sz w:val="20"/>
        </w:rPr>
        <w:t xml:space="preserve">, D. P. Sari, and I. </w:t>
      </w:r>
      <w:proofErr w:type="spellStart"/>
      <w:r w:rsidRPr="00365F2F">
        <w:rPr>
          <w:rFonts w:ascii="Times New Roman" w:hAnsi="Times New Roman" w:cs="Times New Roman"/>
          <w:sz w:val="20"/>
        </w:rPr>
        <w:t>Fathurrochman</w:t>
      </w:r>
      <w:proofErr w:type="spellEnd"/>
      <w:r w:rsidRPr="00365F2F">
        <w:rPr>
          <w:rFonts w:ascii="Times New Roman" w:hAnsi="Times New Roman" w:cs="Times New Roman"/>
          <w:sz w:val="20"/>
        </w:rPr>
        <w:t xml:space="preserve">, “Teacher strategies in online learning to increase students’ interest in learning during COVID-19 pandemic,” </w:t>
      </w:r>
      <w:r w:rsidRPr="00365F2F">
        <w:rPr>
          <w:rFonts w:ascii="Times New Roman" w:hAnsi="Times New Roman" w:cs="Times New Roman"/>
          <w:i/>
          <w:iCs/>
          <w:sz w:val="20"/>
        </w:rPr>
        <w:t xml:space="preserve">J. </w:t>
      </w:r>
      <w:proofErr w:type="spellStart"/>
      <w:r w:rsidRPr="00365F2F">
        <w:rPr>
          <w:rFonts w:ascii="Times New Roman" w:hAnsi="Times New Roman" w:cs="Times New Roman"/>
          <w:i/>
          <w:iCs/>
          <w:sz w:val="20"/>
        </w:rPr>
        <w:t>Konseling</w:t>
      </w:r>
      <w:proofErr w:type="spellEnd"/>
      <w:r w:rsidRPr="00365F2F">
        <w:rPr>
          <w:rFonts w:ascii="Times New Roman" w:hAnsi="Times New Roman" w:cs="Times New Roman"/>
          <w:i/>
          <w:iCs/>
          <w:sz w:val="20"/>
        </w:rPr>
        <w:t xml:space="preserve"> Dan </w:t>
      </w:r>
      <w:proofErr w:type="spellStart"/>
      <w:r w:rsidRPr="00365F2F">
        <w:rPr>
          <w:rFonts w:ascii="Times New Roman" w:hAnsi="Times New Roman" w:cs="Times New Roman"/>
          <w:i/>
          <w:iCs/>
          <w:sz w:val="20"/>
        </w:rPr>
        <w:t>Pendidik</w:t>
      </w:r>
      <w:proofErr w:type="spellEnd"/>
      <w:r w:rsidRPr="00365F2F">
        <w:rPr>
          <w:rFonts w:ascii="Times New Roman" w:hAnsi="Times New Roman" w:cs="Times New Roman"/>
          <w:i/>
          <w:iCs/>
          <w:sz w:val="20"/>
        </w:rPr>
        <w:t>.</w:t>
      </w:r>
      <w:r w:rsidRPr="00365F2F">
        <w:rPr>
          <w:rFonts w:ascii="Times New Roman" w:hAnsi="Times New Roman" w:cs="Times New Roman"/>
          <w:sz w:val="20"/>
        </w:rPr>
        <w:t xml:space="preserve">, vol. 8, no. 3, p. 129, Oct. 2020, </w:t>
      </w:r>
      <w:proofErr w:type="spellStart"/>
      <w:r w:rsidRPr="00365F2F">
        <w:rPr>
          <w:rFonts w:ascii="Times New Roman" w:hAnsi="Times New Roman" w:cs="Times New Roman"/>
          <w:sz w:val="20"/>
        </w:rPr>
        <w:t>doi</w:t>
      </w:r>
      <w:proofErr w:type="spellEnd"/>
      <w:r w:rsidRPr="00365F2F">
        <w:rPr>
          <w:rFonts w:ascii="Times New Roman" w:hAnsi="Times New Roman" w:cs="Times New Roman"/>
          <w:sz w:val="20"/>
        </w:rPr>
        <w:t>: 10.29210/147800.</w:t>
      </w:r>
    </w:p>
    <w:p w14:paraId="165A51C6"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[3]</w:t>
      </w:r>
      <w:r w:rsidRPr="00365F2F">
        <w:rPr>
          <w:rFonts w:ascii="Times New Roman" w:hAnsi="Times New Roman" w:cs="Times New Roman"/>
          <w:sz w:val="20"/>
        </w:rPr>
        <w:tab/>
        <w:t xml:space="preserve">D. </w:t>
      </w:r>
      <w:proofErr w:type="spellStart"/>
      <w:r w:rsidRPr="00365F2F">
        <w:rPr>
          <w:rFonts w:ascii="Times New Roman" w:hAnsi="Times New Roman" w:cs="Times New Roman"/>
          <w:sz w:val="20"/>
        </w:rPr>
        <w:t>Nhem</w:t>
      </w:r>
      <w:proofErr w:type="spellEnd"/>
      <w:r w:rsidRPr="00365F2F">
        <w:rPr>
          <w:rFonts w:ascii="Times New Roman" w:hAnsi="Times New Roman" w:cs="Times New Roman"/>
          <w:sz w:val="20"/>
        </w:rPr>
        <w:t>, “Language Learning Strategies: A Comparative Study of Young and Adolescent Cambodian Learners,” vol. 1, no. 2, p. 12, 2019.</w:t>
      </w:r>
    </w:p>
    <w:p w14:paraId="21FFD865" w14:textId="77777777" w:rsidR="00DA7531" w:rsidRPr="00365F2F" w:rsidRDefault="00DA7531" w:rsidP="00DA7531">
      <w:pPr>
        <w:pStyle w:val="Bibliography"/>
        <w:jc w:val="both"/>
        <w:rPr>
          <w:rFonts w:ascii="Times New Roman" w:hAnsi="Times New Roman" w:cs="Times New Roman"/>
          <w:sz w:val="20"/>
        </w:rPr>
      </w:pPr>
      <w:proofErr w:type="gramStart"/>
      <w:r w:rsidRPr="00365F2F">
        <w:rPr>
          <w:rFonts w:ascii="Times New Roman" w:hAnsi="Times New Roman" w:cs="Times New Roman"/>
          <w:sz w:val="20"/>
        </w:rPr>
        <w:t>[4]</w:t>
      </w:r>
      <w:r w:rsidRPr="00365F2F">
        <w:rPr>
          <w:rFonts w:ascii="Times New Roman" w:hAnsi="Times New Roman" w:cs="Times New Roman"/>
          <w:sz w:val="20"/>
        </w:rPr>
        <w:tab/>
        <w:t xml:space="preserve">V. </w:t>
      </w:r>
      <w:proofErr w:type="spellStart"/>
      <w:r w:rsidRPr="00365F2F">
        <w:rPr>
          <w:rFonts w:ascii="Times New Roman" w:hAnsi="Times New Roman" w:cs="Times New Roman"/>
          <w:sz w:val="20"/>
        </w:rPr>
        <w:t>Arkorful</w:t>
      </w:r>
      <w:proofErr w:type="spellEnd"/>
      <w:r w:rsidRPr="00365F2F">
        <w:rPr>
          <w:rFonts w:ascii="Times New Roman" w:hAnsi="Times New Roman" w:cs="Times New Roman"/>
          <w:sz w:val="20"/>
        </w:rPr>
        <w:t xml:space="preserve"> and N. </w:t>
      </w:r>
      <w:proofErr w:type="spellStart"/>
      <w:r w:rsidRPr="00365F2F">
        <w:rPr>
          <w:rFonts w:ascii="Times New Roman" w:hAnsi="Times New Roman" w:cs="Times New Roman"/>
          <w:sz w:val="20"/>
        </w:rPr>
        <w:t>Abaidoo</w:t>
      </w:r>
      <w:proofErr w:type="spellEnd"/>
      <w:r w:rsidRPr="00365F2F">
        <w:rPr>
          <w:rFonts w:ascii="Times New Roman" w:hAnsi="Times New Roman" w:cs="Times New Roman"/>
          <w:sz w:val="20"/>
        </w:rPr>
        <w:t>, “The role of e-learning, the advantages and disadvantages of its adoption in Higher Education.,” vol. 2, no. 12, p. 14, 2014.</w:t>
      </w:r>
      <w:proofErr w:type="gramEnd"/>
    </w:p>
    <w:p w14:paraId="6F1D6EC2"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[5]</w:t>
      </w:r>
      <w:r w:rsidRPr="00365F2F">
        <w:rPr>
          <w:rFonts w:ascii="Times New Roman" w:hAnsi="Times New Roman" w:cs="Times New Roman"/>
          <w:sz w:val="20"/>
        </w:rPr>
        <w:tab/>
        <w:t xml:space="preserve">D. H. </w:t>
      </w:r>
      <w:proofErr w:type="spellStart"/>
      <w:r w:rsidRPr="00365F2F">
        <w:rPr>
          <w:rFonts w:ascii="Times New Roman" w:hAnsi="Times New Roman" w:cs="Times New Roman"/>
          <w:sz w:val="20"/>
        </w:rPr>
        <w:t>Mulyono</w:t>
      </w:r>
      <w:proofErr w:type="spellEnd"/>
      <w:r w:rsidRPr="00365F2F">
        <w:rPr>
          <w:rFonts w:ascii="Times New Roman" w:hAnsi="Times New Roman" w:cs="Times New Roman"/>
          <w:sz w:val="20"/>
        </w:rPr>
        <w:t xml:space="preserve"> and I. S. </w:t>
      </w:r>
      <w:proofErr w:type="spellStart"/>
      <w:r w:rsidRPr="00365F2F">
        <w:rPr>
          <w:rFonts w:ascii="Times New Roman" w:hAnsi="Times New Roman" w:cs="Times New Roman"/>
          <w:sz w:val="20"/>
        </w:rPr>
        <w:t>Wekke</w:t>
      </w:r>
      <w:proofErr w:type="spellEnd"/>
      <w:r w:rsidRPr="00365F2F">
        <w:rPr>
          <w:rFonts w:ascii="Times New Roman" w:hAnsi="Times New Roman" w:cs="Times New Roman"/>
          <w:sz w:val="20"/>
        </w:rPr>
        <w:t>, “</w:t>
      </w:r>
      <w:proofErr w:type="spellStart"/>
      <w:r w:rsidRPr="00365F2F">
        <w:rPr>
          <w:rFonts w:ascii="Times New Roman" w:hAnsi="Times New Roman" w:cs="Times New Roman"/>
          <w:sz w:val="20"/>
        </w:rPr>
        <w:t>Strategi</w:t>
      </w:r>
      <w:proofErr w:type="spellEnd"/>
      <w:r w:rsidRPr="00365F2F">
        <w:rPr>
          <w:rFonts w:ascii="Times New Roman" w:hAnsi="Times New Roman" w:cs="Times New Roman"/>
          <w:sz w:val="20"/>
        </w:rPr>
        <w:t xml:space="preserve"> </w:t>
      </w:r>
      <w:proofErr w:type="spellStart"/>
      <w:r w:rsidRPr="00365F2F">
        <w:rPr>
          <w:rFonts w:ascii="Times New Roman" w:hAnsi="Times New Roman" w:cs="Times New Roman"/>
          <w:sz w:val="20"/>
        </w:rPr>
        <w:t>Pembelajaran</w:t>
      </w:r>
      <w:proofErr w:type="spellEnd"/>
      <w:r w:rsidRPr="00365F2F">
        <w:rPr>
          <w:rFonts w:ascii="Times New Roman" w:hAnsi="Times New Roman" w:cs="Times New Roman"/>
          <w:sz w:val="20"/>
        </w:rPr>
        <w:t xml:space="preserve"> di Abad Digital,” p. 204, 2018.</w:t>
      </w:r>
    </w:p>
    <w:p w14:paraId="572F0109" w14:textId="77777777" w:rsidR="00DA7531" w:rsidRPr="00365F2F" w:rsidRDefault="00DA7531" w:rsidP="00DA7531">
      <w:pPr>
        <w:pStyle w:val="Bibliography"/>
        <w:jc w:val="both"/>
        <w:rPr>
          <w:rFonts w:ascii="Times New Roman" w:hAnsi="Times New Roman" w:cs="Times New Roman"/>
          <w:sz w:val="20"/>
        </w:rPr>
      </w:pPr>
      <w:proofErr w:type="gramStart"/>
      <w:r w:rsidRPr="00365F2F">
        <w:rPr>
          <w:rFonts w:ascii="Times New Roman" w:hAnsi="Times New Roman" w:cs="Times New Roman"/>
          <w:sz w:val="20"/>
        </w:rPr>
        <w:lastRenderedPageBreak/>
        <w:t>[6]</w:t>
      </w:r>
      <w:r w:rsidRPr="00365F2F">
        <w:rPr>
          <w:rFonts w:ascii="Times New Roman" w:hAnsi="Times New Roman" w:cs="Times New Roman"/>
          <w:sz w:val="20"/>
        </w:rPr>
        <w:tab/>
        <w:t xml:space="preserve">H. </w:t>
      </w:r>
      <w:proofErr w:type="spellStart"/>
      <w:r w:rsidRPr="00365F2F">
        <w:rPr>
          <w:rFonts w:ascii="Times New Roman" w:hAnsi="Times New Roman" w:cs="Times New Roman"/>
          <w:sz w:val="20"/>
        </w:rPr>
        <w:t>Daddi</w:t>
      </w:r>
      <w:proofErr w:type="spellEnd"/>
      <w:r w:rsidRPr="00365F2F">
        <w:rPr>
          <w:rFonts w:ascii="Times New Roman" w:hAnsi="Times New Roman" w:cs="Times New Roman"/>
          <w:sz w:val="20"/>
        </w:rPr>
        <w:t xml:space="preserve"> and M. Z. </w:t>
      </w:r>
      <w:proofErr w:type="spellStart"/>
      <w:r w:rsidRPr="00365F2F">
        <w:rPr>
          <w:rFonts w:ascii="Times New Roman" w:hAnsi="Times New Roman" w:cs="Times New Roman"/>
          <w:sz w:val="20"/>
        </w:rPr>
        <w:t>Ul</w:t>
      </w:r>
      <w:proofErr w:type="spellEnd"/>
      <w:r w:rsidRPr="00365F2F">
        <w:rPr>
          <w:rFonts w:ascii="Times New Roman" w:hAnsi="Times New Roman" w:cs="Times New Roman"/>
          <w:sz w:val="20"/>
        </w:rPr>
        <w:t xml:space="preserve"> </w:t>
      </w:r>
      <w:proofErr w:type="spellStart"/>
      <w:r w:rsidRPr="00365F2F">
        <w:rPr>
          <w:rFonts w:ascii="Times New Roman" w:hAnsi="Times New Roman" w:cs="Times New Roman"/>
          <w:sz w:val="20"/>
        </w:rPr>
        <w:t>Haq</w:t>
      </w:r>
      <w:proofErr w:type="spellEnd"/>
      <w:r w:rsidRPr="00365F2F">
        <w:rPr>
          <w:rFonts w:ascii="Times New Roman" w:hAnsi="Times New Roman" w:cs="Times New Roman"/>
          <w:sz w:val="20"/>
        </w:rPr>
        <w:t xml:space="preserve">, “Lecturer’s Strategies in English Speaking Class,” </w:t>
      </w:r>
      <w:r w:rsidRPr="00365F2F">
        <w:rPr>
          <w:rFonts w:ascii="Times New Roman" w:hAnsi="Times New Roman" w:cs="Times New Roman"/>
          <w:i/>
          <w:iCs/>
          <w:sz w:val="20"/>
        </w:rPr>
        <w:t>Expo.</w:t>
      </w:r>
      <w:proofErr w:type="gramEnd"/>
      <w:r w:rsidRPr="00365F2F">
        <w:rPr>
          <w:rFonts w:ascii="Times New Roman" w:hAnsi="Times New Roman" w:cs="Times New Roman"/>
          <w:i/>
          <w:iCs/>
          <w:sz w:val="20"/>
        </w:rPr>
        <w:t xml:space="preserve"> J. </w:t>
      </w:r>
      <w:proofErr w:type="spellStart"/>
      <w:r w:rsidRPr="00365F2F">
        <w:rPr>
          <w:rFonts w:ascii="Times New Roman" w:hAnsi="Times New Roman" w:cs="Times New Roman"/>
          <w:i/>
          <w:iCs/>
          <w:sz w:val="20"/>
        </w:rPr>
        <w:t>Pendidik</w:t>
      </w:r>
      <w:proofErr w:type="spellEnd"/>
      <w:r w:rsidRPr="00365F2F">
        <w:rPr>
          <w:rFonts w:ascii="Times New Roman" w:hAnsi="Times New Roman" w:cs="Times New Roman"/>
          <w:i/>
          <w:iCs/>
          <w:sz w:val="20"/>
        </w:rPr>
        <w:t xml:space="preserve">. Bhs. DAN SASTRA </w:t>
      </w:r>
      <w:proofErr w:type="spellStart"/>
      <w:r w:rsidRPr="00365F2F">
        <w:rPr>
          <w:rFonts w:ascii="Times New Roman" w:hAnsi="Times New Roman" w:cs="Times New Roman"/>
          <w:i/>
          <w:iCs/>
          <w:sz w:val="20"/>
        </w:rPr>
        <w:t>Ingg</w:t>
      </w:r>
      <w:proofErr w:type="spellEnd"/>
      <w:r w:rsidRPr="00365F2F">
        <w:rPr>
          <w:rFonts w:ascii="Times New Roman" w:hAnsi="Times New Roman" w:cs="Times New Roman"/>
          <w:i/>
          <w:iCs/>
          <w:sz w:val="20"/>
        </w:rPr>
        <w:t>.</w:t>
      </w:r>
      <w:r w:rsidRPr="00365F2F">
        <w:rPr>
          <w:rFonts w:ascii="Times New Roman" w:hAnsi="Times New Roman" w:cs="Times New Roman"/>
          <w:sz w:val="20"/>
        </w:rPr>
        <w:t xml:space="preserve">, vol. 3, no. 1, p. 54, May 2014, </w:t>
      </w:r>
      <w:proofErr w:type="spellStart"/>
      <w:r w:rsidRPr="00365F2F">
        <w:rPr>
          <w:rFonts w:ascii="Times New Roman" w:hAnsi="Times New Roman" w:cs="Times New Roman"/>
          <w:sz w:val="20"/>
        </w:rPr>
        <w:t>doi</w:t>
      </w:r>
      <w:proofErr w:type="spellEnd"/>
      <w:r w:rsidRPr="00365F2F">
        <w:rPr>
          <w:rFonts w:ascii="Times New Roman" w:hAnsi="Times New Roman" w:cs="Times New Roman"/>
          <w:sz w:val="20"/>
        </w:rPr>
        <w:t>: 10.26618/ejpbi.v3i1.798.</w:t>
      </w:r>
    </w:p>
    <w:p w14:paraId="41479A26"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[7]</w:t>
      </w:r>
      <w:r w:rsidRPr="00365F2F">
        <w:rPr>
          <w:rFonts w:ascii="Times New Roman" w:hAnsi="Times New Roman" w:cs="Times New Roman"/>
          <w:sz w:val="20"/>
        </w:rPr>
        <w:tab/>
      </w:r>
      <w:proofErr w:type="spellStart"/>
      <w:r w:rsidRPr="00365F2F">
        <w:rPr>
          <w:rFonts w:ascii="Times New Roman" w:hAnsi="Times New Roman" w:cs="Times New Roman"/>
          <w:sz w:val="20"/>
        </w:rPr>
        <w:t>Haidir</w:t>
      </w:r>
      <w:proofErr w:type="spellEnd"/>
      <w:r w:rsidRPr="00365F2F">
        <w:rPr>
          <w:rFonts w:ascii="Times New Roman" w:hAnsi="Times New Roman" w:cs="Times New Roman"/>
          <w:sz w:val="20"/>
        </w:rPr>
        <w:t xml:space="preserve"> and </w:t>
      </w:r>
      <w:proofErr w:type="spellStart"/>
      <w:r w:rsidRPr="00365F2F">
        <w:rPr>
          <w:rFonts w:ascii="Times New Roman" w:hAnsi="Times New Roman" w:cs="Times New Roman"/>
          <w:sz w:val="20"/>
        </w:rPr>
        <w:t>Salim</w:t>
      </w:r>
      <w:proofErr w:type="spellEnd"/>
      <w:r w:rsidRPr="00365F2F">
        <w:rPr>
          <w:rFonts w:ascii="Times New Roman" w:hAnsi="Times New Roman" w:cs="Times New Roman"/>
          <w:sz w:val="20"/>
        </w:rPr>
        <w:t xml:space="preserve">, </w:t>
      </w:r>
      <w:proofErr w:type="spellStart"/>
      <w:r w:rsidRPr="00365F2F">
        <w:rPr>
          <w:rFonts w:ascii="Times New Roman" w:hAnsi="Times New Roman" w:cs="Times New Roman"/>
          <w:i/>
          <w:iCs/>
          <w:sz w:val="20"/>
        </w:rPr>
        <w:t>Strategi</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Pembelajaran</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Suatu</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Pendekatan</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Bagaimana</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Meningkatkan</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Kegiatan</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Belajar</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Siswa</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Secara</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Transformatif</w:t>
      </w:r>
      <w:proofErr w:type="spellEnd"/>
      <w:r w:rsidRPr="00365F2F">
        <w:rPr>
          <w:rFonts w:ascii="Times New Roman" w:hAnsi="Times New Roman" w:cs="Times New Roman"/>
          <w:i/>
          <w:iCs/>
          <w:sz w:val="20"/>
        </w:rPr>
        <w:t>)</w:t>
      </w:r>
      <w:r w:rsidRPr="00365F2F">
        <w:rPr>
          <w:rFonts w:ascii="Times New Roman" w:hAnsi="Times New Roman" w:cs="Times New Roman"/>
          <w:sz w:val="20"/>
        </w:rPr>
        <w:t xml:space="preserve">. </w:t>
      </w:r>
      <w:proofErr w:type="spellStart"/>
      <w:r w:rsidRPr="00365F2F">
        <w:rPr>
          <w:rFonts w:ascii="Times New Roman" w:hAnsi="Times New Roman" w:cs="Times New Roman"/>
          <w:sz w:val="20"/>
        </w:rPr>
        <w:t>Perdana</w:t>
      </w:r>
      <w:proofErr w:type="spellEnd"/>
      <w:r w:rsidRPr="00365F2F">
        <w:rPr>
          <w:rFonts w:ascii="Times New Roman" w:hAnsi="Times New Roman" w:cs="Times New Roman"/>
          <w:sz w:val="20"/>
        </w:rPr>
        <w:t xml:space="preserve"> Publishing, 2012.</w:t>
      </w:r>
    </w:p>
    <w:p w14:paraId="72F18283"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[8]</w:t>
      </w:r>
      <w:r w:rsidRPr="00365F2F">
        <w:rPr>
          <w:rFonts w:ascii="Times New Roman" w:hAnsi="Times New Roman" w:cs="Times New Roman"/>
          <w:sz w:val="20"/>
        </w:rPr>
        <w:tab/>
        <w:t xml:space="preserve">A. Kr. Gill </w:t>
      </w:r>
      <w:proofErr w:type="gramStart"/>
      <w:r w:rsidRPr="00365F2F">
        <w:rPr>
          <w:rFonts w:ascii="Times New Roman" w:hAnsi="Times New Roman" w:cs="Times New Roman"/>
          <w:sz w:val="20"/>
        </w:rPr>
        <w:t>and .</w:t>
      </w:r>
      <w:proofErr w:type="gramEnd"/>
      <w:r w:rsidRPr="00365F2F">
        <w:rPr>
          <w:rFonts w:ascii="Times New Roman" w:hAnsi="Times New Roman" w:cs="Times New Roman"/>
          <w:sz w:val="20"/>
        </w:rPr>
        <w:t xml:space="preserve"> K., “Teaching Approaches, Methods and Strategy,” </w:t>
      </w:r>
      <w:r w:rsidRPr="00365F2F">
        <w:rPr>
          <w:rFonts w:ascii="Times New Roman" w:hAnsi="Times New Roman" w:cs="Times New Roman"/>
          <w:i/>
          <w:iCs/>
          <w:sz w:val="20"/>
        </w:rPr>
        <w:t xml:space="preserve">Sch. Res. J. </w:t>
      </w:r>
      <w:proofErr w:type="spellStart"/>
      <w:r w:rsidRPr="00365F2F">
        <w:rPr>
          <w:rFonts w:ascii="Times New Roman" w:hAnsi="Times New Roman" w:cs="Times New Roman"/>
          <w:i/>
          <w:iCs/>
          <w:sz w:val="20"/>
        </w:rPr>
        <w:t>Interdiscip</w:t>
      </w:r>
      <w:proofErr w:type="spellEnd"/>
      <w:r w:rsidRPr="00365F2F">
        <w:rPr>
          <w:rFonts w:ascii="Times New Roman" w:hAnsi="Times New Roman" w:cs="Times New Roman"/>
          <w:i/>
          <w:iCs/>
          <w:sz w:val="20"/>
        </w:rPr>
        <w:t>. Stud.</w:t>
      </w:r>
      <w:r w:rsidRPr="00365F2F">
        <w:rPr>
          <w:rFonts w:ascii="Times New Roman" w:hAnsi="Times New Roman" w:cs="Times New Roman"/>
          <w:sz w:val="20"/>
        </w:rPr>
        <w:t xml:space="preserve">, vol. 4, no. 36, Nov. 2017, </w:t>
      </w:r>
      <w:proofErr w:type="spellStart"/>
      <w:r w:rsidRPr="00365F2F">
        <w:rPr>
          <w:rFonts w:ascii="Times New Roman" w:hAnsi="Times New Roman" w:cs="Times New Roman"/>
          <w:sz w:val="20"/>
        </w:rPr>
        <w:t>doi</w:t>
      </w:r>
      <w:proofErr w:type="spellEnd"/>
      <w:r w:rsidRPr="00365F2F">
        <w:rPr>
          <w:rFonts w:ascii="Times New Roman" w:hAnsi="Times New Roman" w:cs="Times New Roman"/>
          <w:sz w:val="20"/>
        </w:rPr>
        <w:t>: 10.21922/srjis.v4i36.10014.</w:t>
      </w:r>
    </w:p>
    <w:p w14:paraId="3628CC35"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[9]</w:t>
      </w:r>
      <w:r w:rsidRPr="00365F2F">
        <w:rPr>
          <w:rFonts w:ascii="Times New Roman" w:hAnsi="Times New Roman" w:cs="Times New Roman"/>
          <w:sz w:val="20"/>
        </w:rPr>
        <w:tab/>
        <w:t xml:space="preserve">Y. D. </w:t>
      </w:r>
      <w:proofErr w:type="spellStart"/>
      <w:r w:rsidRPr="00365F2F">
        <w:rPr>
          <w:rFonts w:ascii="Times New Roman" w:hAnsi="Times New Roman" w:cs="Times New Roman"/>
          <w:sz w:val="20"/>
        </w:rPr>
        <w:t>Puspitarini</w:t>
      </w:r>
      <w:proofErr w:type="spellEnd"/>
      <w:r w:rsidRPr="00365F2F">
        <w:rPr>
          <w:rFonts w:ascii="Times New Roman" w:hAnsi="Times New Roman" w:cs="Times New Roman"/>
          <w:sz w:val="20"/>
        </w:rPr>
        <w:t xml:space="preserve"> and M. </w:t>
      </w:r>
      <w:proofErr w:type="spellStart"/>
      <w:r w:rsidRPr="00365F2F">
        <w:rPr>
          <w:rFonts w:ascii="Times New Roman" w:hAnsi="Times New Roman" w:cs="Times New Roman"/>
          <w:sz w:val="20"/>
        </w:rPr>
        <w:t>Hanif</w:t>
      </w:r>
      <w:proofErr w:type="spellEnd"/>
      <w:r w:rsidRPr="00365F2F">
        <w:rPr>
          <w:rFonts w:ascii="Times New Roman" w:hAnsi="Times New Roman" w:cs="Times New Roman"/>
          <w:sz w:val="20"/>
        </w:rPr>
        <w:t xml:space="preserve">, “Using Learning Media to Increase Learning Motivation in Elementary School,” </w:t>
      </w:r>
      <w:proofErr w:type="spellStart"/>
      <w:r w:rsidRPr="00365F2F">
        <w:rPr>
          <w:rFonts w:ascii="Times New Roman" w:hAnsi="Times New Roman" w:cs="Times New Roman"/>
          <w:i/>
          <w:iCs/>
          <w:sz w:val="20"/>
        </w:rPr>
        <w:t>Anatol</w:t>
      </w:r>
      <w:proofErr w:type="spellEnd"/>
      <w:r w:rsidRPr="00365F2F">
        <w:rPr>
          <w:rFonts w:ascii="Times New Roman" w:hAnsi="Times New Roman" w:cs="Times New Roman"/>
          <w:i/>
          <w:iCs/>
          <w:sz w:val="20"/>
        </w:rPr>
        <w:t>. J. Educ.</w:t>
      </w:r>
      <w:r w:rsidRPr="00365F2F">
        <w:rPr>
          <w:rFonts w:ascii="Times New Roman" w:hAnsi="Times New Roman" w:cs="Times New Roman"/>
          <w:sz w:val="20"/>
        </w:rPr>
        <w:t xml:space="preserve">, vol. 4, no. 2, pp. 53–60, Sep. 2019, </w:t>
      </w:r>
      <w:proofErr w:type="spellStart"/>
      <w:r w:rsidRPr="00365F2F">
        <w:rPr>
          <w:rFonts w:ascii="Times New Roman" w:hAnsi="Times New Roman" w:cs="Times New Roman"/>
          <w:sz w:val="20"/>
        </w:rPr>
        <w:t>doi</w:t>
      </w:r>
      <w:proofErr w:type="spellEnd"/>
      <w:r w:rsidRPr="00365F2F">
        <w:rPr>
          <w:rFonts w:ascii="Times New Roman" w:hAnsi="Times New Roman" w:cs="Times New Roman"/>
          <w:sz w:val="20"/>
        </w:rPr>
        <w:t>: 10.29333/aje.2019.426a.</w:t>
      </w:r>
    </w:p>
    <w:p w14:paraId="562EE764"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[10]</w:t>
      </w:r>
      <w:r w:rsidRPr="00365F2F">
        <w:rPr>
          <w:rFonts w:ascii="Times New Roman" w:hAnsi="Times New Roman" w:cs="Times New Roman"/>
          <w:sz w:val="20"/>
        </w:rPr>
        <w:tab/>
        <w:t xml:space="preserve">D. K. </w:t>
      </w:r>
      <w:proofErr w:type="spellStart"/>
      <w:r w:rsidRPr="00365F2F">
        <w:rPr>
          <w:rFonts w:ascii="Times New Roman" w:hAnsi="Times New Roman" w:cs="Times New Roman"/>
          <w:sz w:val="20"/>
        </w:rPr>
        <w:t>Muchiri</w:t>
      </w:r>
      <w:proofErr w:type="spellEnd"/>
      <w:r w:rsidRPr="00365F2F">
        <w:rPr>
          <w:rFonts w:ascii="Times New Roman" w:hAnsi="Times New Roman" w:cs="Times New Roman"/>
          <w:sz w:val="20"/>
        </w:rPr>
        <w:t xml:space="preserve"> and M. C. W. </w:t>
      </w:r>
      <w:proofErr w:type="spellStart"/>
      <w:r w:rsidRPr="00365F2F">
        <w:rPr>
          <w:rFonts w:ascii="Times New Roman" w:hAnsi="Times New Roman" w:cs="Times New Roman"/>
          <w:sz w:val="20"/>
        </w:rPr>
        <w:t>Njenga</w:t>
      </w:r>
      <w:proofErr w:type="spellEnd"/>
      <w:r w:rsidRPr="00365F2F">
        <w:rPr>
          <w:rFonts w:ascii="Times New Roman" w:hAnsi="Times New Roman" w:cs="Times New Roman"/>
          <w:sz w:val="20"/>
        </w:rPr>
        <w:t xml:space="preserve">, “Investigating Various Grouping Strategies in Teaching and Learning of Mathematics,” </w:t>
      </w:r>
      <w:r w:rsidRPr="00365F2F">
        <w:rPr>
          <w:rFonts w:ascii="Times New Roman" w:hAnsi="Times New Roman" w:cs="Times New Roman"/>
          <w:i/>
          <w:iCs/>
          <w:sz w:val="20"/>
        </w:rPr>
        <w:t>Int. J. Adv. Sci. Res. Eng.</w:t>
      </w:r>
      <w:r w:rsidRPr="00365F2F">
        <w:rPr>
          <w:rFonts w:ascii="Times New Roman" w:hAnsi="Times New Roman" w:cs="Times New Roman"/>
          <w:sz w:val="20"/>
        </w:rPr>
        <w:t xml:space="preserve">, vol. 06, no. 03, pp. 227–232, 2020, </w:t>
      </w:r>
      <w:proofErr w:type="spellStart"/>
      <w:r w:rsidRPr="00365F2F">
        <w:rPr>
          <w:rFonts w:ascii="Times New Roman" w:hAnsi="Times New Roman" w:cs="Times New Roman"/>
          <w:sz w:val="20"/>
        </w:rPr>
        <w:t>doi</w:t>
      </w:r>
      <w:proofErr w:type="spellEnd"/>
      <w:r w:rsidRPr="00365F2F">
        <w:rPr>
          <w:rFonts w:ascii="Times New Roman" w:hAnsi="Times New Roman" w:cs="Times New Roman"/>
          <w:sz w:val="20"/>
        </w:rPr>
        <w:t>: 10.31695/IJASRE.2020.33774.</w:t>
      </w:r>
    </w:p>
    <w:p w14:paraId="606FD4DF"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[11]</w:t>
      </w:r>
      <w:r w:rsidRPr="00365F2F">
        <w:rPr>
          <w:rFonts w:ascii="Times New Roman" w:hAnsi="Times New Roman" w:cs="Times New Roman"/>
          <w:sz w:val="20"/>
        </w:rPr>
        <w:tab/>
        <w:t xml:space="preserve">G. </w:t>
      </w:r>
      <w:proofErr w:type="spellStart"/>
      <w:r w:rsidRPr="00365F2F">
        <w:rPr>
          <w:rFonts w:ascii="Times New Roman" w:hAnsi="Times New Roman" w:cs="Times New Roman"/>
          <w:sz w:val="20"/>
        </w:rPr>
        <w:t>Conderman</w:t>
      </w:r>
      <w:proofErr w:type="spellEnd"/>
      <w:r w:rsidRPr="00365F2F">
        <w:rPr>
          <w:rFonts w:ascii="Times New Roman" w:hAnsi="Times New Roman" w:cs="Times New Roman"/>
          <w:sz w:val="20"/>
        </w:rPr>
        <w:t xml:space="preserve">, E. Pinter, and N. Young, “Formative Assessment Methods for Middle Level Classrooms,” </w:t>
      </w:r>
      <w:r w:rsidRPr="00365F2F">
        <w:rPr>
          <w:rFonts w:ascii="Times New Roman" w:hAnsi="Times New Roman" w:cs="Times New Roman"/>
          <w:i/>
          <w:iCs/>
          <w:sz w:val="20"/>
        </w:rPr>
        <w:t xml:space="preserve">Clear. House J. Educ. </w:t>
      </w:r>
      <w:proofErr w:type="spellStart"/>
      <w:r w:rsidRPr="00365F2F">
        <w:rPr>
          <w:rFonts w:ascii="Times New Roman" w:hAnsi="Times New Roman" w:cs="Times New Roman"/>
          <w:i/>
          <w:iCs/>
          <w:sz w:val="20"/>
        </w:rPr>
        <w:t>Strateg</w:t>
      </w:r>
      <w:proofErr w:type="spellEnd"/>
      <w:r w:rsidRPr="00365F2F">
        <w:rPr>
          <w:rFonts w:ascii="Times New Roman" w:hAnsi="Times New Roman" w:cs="Times New Roman"/>
          <w:i/>
          <w:iCs/>
          <w:sz w:val="20"/>
        </w:rPr>
        <w:t>. Issues Ideas</w:t>
      </w:r>
      <w:r w:rsidRPr="00365F2F">
        <w:rPr>
          <w:rFonts w:ascii="Times New Roman" w:hAnsi="Times New Roman" w:cs="Times New Roman"/>
          <w:sz w:val="20"/>
        </w:rPr>
        <w:t xml:space="preserve">, vol. 93, no. 5, pp. 233–240, Sep. 2020, </w:t>
      </w:r>
      <w:proofErr w:type="spellStart"/>
      <w:r w:rsidRPr="00365F2F">
        <w:rPr>
          <w:rFonts w:ascii="Times New Roman" w:hAnsi="Times New Roman" w:cs="Times New Roman"/>
          <w:sz w:val="20"/>
        </w:rPr>
        <w:t>doi</w:t>
      </w:r>
      <w:proofErr w:type="spellEnd"/>
      <w:r w:rsidRPr="00365F2F">
        <w:rPr>
          <w:rFonts w:ascii="Times New Roman" w:hAnsi="Times New Roman" w:cs="Times New Roman"/>
          <w:sz w:val="20"/>
        </w:rPr>
        <w:t>: 10.1080/00098655.2020.1778615.</w:t>
      </w:r>
    </w:p>
    <w:p w14:paraId="3D465E48"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[12]</w:t>
      </w:r>
      <w:r w:rsidRPr="00365F2F">
        <w:rPr>
          <w:rFonts w:ascii="Times New Roman" w:hAnsi="Times New Roman" w:cs="Times New Roman"/>
          <w:sz w:val="20"/>
        </w:rPr>
        <w:tab/>
      </w:r>
      <w:proofErr w:type="spellStart"/>
      <w:r w:rsidRPr="00365F2F">
        <w:rPr>
          <w:rFonts w:ascii="Times New Roman" w:hAnsi="Times New Roman" w:cs="Times New Roman"/>
          <w:sz w:val="20"/>
        </w:rPr>
        <w:t>Fajriah</w:t>
      </w:r>
      <w:proofErr w:type="spellEnd"/>
      <w:r w:rsidRPr="00365F2F">
        <w:rPr>
          <w:rFonts w:ascii="Times New Roman" w:hAnsi="Times New Roman" w:cs="Times New Roman"/>
          <w:sz w:val="20"/>
        </w:rPr>
        <w:t xml:space="preserve">, “Learning Journal Improving Teaching Strategies </w:t>
      </w:r>
      <w:proofErr w:type="gramStart"/>
      <w:r w:rsidRPr="00365F2F">
        <w:rPr>
          <w:rFonts w:ascii="Times New Roman" w:hAnsi="Times New Roman" w:cs="Times New Roman"/>
          <w:sz w:val="20"/>
        </w:rPr>
        <w:t>Through</w:t>
      </w:r>
      <w:proofErr w:type="gramEnd"/>
      <w:r w:rsidRPr="00365F2F">
        <w:rPr>
          <w:rFonts w:ascii="Times New Roman" w:hAnsi="Times New Roman" w:cs="Times New Roman"/>
          <w:sz w:val="20"/>
        </w:rPr>
        <w:t xml:space="preserve"> Students’ Reflections,” </w:t>
      </w:r>
      <w:proofErr w:type="spellStart"/>
      <w:r w:rsidRPr="00365F2F">
        <w:rPr>
          <w:rFonts w:ascii="Times New Roman" w:hAnsi="Times New Roman" w:cs="Times New Roman"/>
          <w:i/>
          <w:iCs/>
          <w:sz w:val="20"/>
        </w:rPr>
        <w:t>Yayasan</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Sukma</w:t>
      </w:r>
      <w:proofErr w:type="spellEnd"/>
      <w:r w:rsidRPr="00365F2F">
        <w:rPr>
          <w:rFonts w:ascii="Times New Roman" w:hAnsi="Times New Roman" w:cs="Times New Roman"/>
          <w:sz w:val="20"/>
        </w:rPr>
        <w:t xml:space="preserve">, vol. 1, no. 2, p. </w:t>
      </w:r>
      <w:proofErr w:type="spellStart"/>
      <w:r w:rsidRPr="00365F2F">
        <w:rPr>
          <w:rFonts w:ascii="Times New Roman" w:hAnsi="Times New Roman" w:cs="Times New Roman"/>
          <w:sz w:val="20"/>
        </w:rPr>
        <w:t>hlm</w:t>
      </w:r>
      <w:proofErr w:type="spellEnd"/>
      <w:r w:rsidRPr="00365F2F">
        <w:rPr>
          <w:rFonts w:ascii="Times New Roman" w:hAnsi="Times New Roman" w:cs="Times New Roman"/>
          <w:sz w:val="20"/>
        </w:rPr>
        <w:t xml:space="preserve">. </w:t>
      </w:r>
      <w:proofErr w:type="gramStart"/>
      <w:r w:rsidRPr="00365F2F">
        <w:rPr>
          <w:rFonts w:ascii="Times New Roman" w:hAnsi="Times New Roman" w:cs="Times New Roman"/>
          <w:sz w:val="20"/>
        </w:rPr>
        <w:t>301-327, 2017.</w:t>
      </w:r>
      <w:proofErr w:type="gramEnd"/>
    </w:p>
    <w:p w14:paraId="4F9BBFE1"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[13]</w:t>
      </w:r>
      <w:r w:rsidRPr="00365F2F">
        <w:rPr>
          <w:rFonts w:ascii="Times New Roman" w:hAnsi="Times New Roman" w:cs="Times New Roman"/>
          <w:sz w:val="20"/>
        </w:rPr>
        <w:tab/>
      </w:r>
      <w:proofErr w:type="spellStart"/>
      <w:r w:rsidRPr="00365F2F">
        <w:rPr>
          <w:rFonts w:ascii="Times New Roman" w:hAnsi="Times New Roman" w:cs="Times New Roman"/>
          <w:sz w:val="20"/>
        </w:rPr>
        <w:t>Irikawati</w:t>
      </w:r>
      <w:proofErr w:type="spellEnd"/>
      <w:r w:rsidRPr="00365F2F">
        <w:rPr>
          <w:rFonts w:ascii="Times New Roman" w:hAnsi="Times New Roman" w:cs="Times New Roman"/>
          <w:sz w:val="20"/>
        </w:rPr>
        <w:t xml:space="preserve">, “Identifying </w:t>
      </w:r>
      <w:proofErr w:type="spellStart"/>
      <w:r w:rsidRPr="00365F2F">
        <w:rPr>
          <w:rFonts w:ascii="Times New Roman" w:hAnsi="Times New Roman" w:cs="Times New Roman"/>
          <w:sz w:val="20"/>
        </w:rPr>
        <w:t>Teahers</w:t>
      </w:r>
      <w:proofErr w:type="spellEnd"/>
      <w:r w:rsidRPr="00365F2F">
        <w:rPr>
          <w:rFonts w:ascii="Times New Roman" w:hAnsi="Times New Roman" w:cs="Times New Roman"/>
          <w:sz w:val="20"/>
        </w:rPr>
        <w:t xml:space="preserve"> </w:t>
      </w:r>
      <w:proofErr w:type="spellStart"/>
      <w:r w:rsidRPr="00365F2F">
        <w:rPr>
          <w:rFonts w:ascii="Times New Roman" w:hAnsi="Times New Roman" w:cs="Times New Roman"/>
          <w:sz w:val="20"/>
        </w:rPr>
        <w:t>Strategie</w:t>
      </w:r>
      <w:proofErr w:type="spellEnd"/>
      <w:r w:rsidRPr="00365F2F">
        <w:rPr>
          <w:rFonts w:ascii="Times New Roman" w:hAnsi="Times New Roman" w:cs="Times New Roman"/>
          <w:sz w:val="20"/>
        </w:rPr>
        <w:t xml:space="preserve"> in Teaching Writing,” </w:t>
      </w:r>
      <w:r w:rsidRPr="00365F2F">
        <w:rPr>
          <w:rFonts w:ascii="Times New Roman" w:hAnsi="Times New Roman" w:cs="Times New Roman"/>
          <w:i/>
          <w:iCs/>
          <w:sz w:val="20"/>
        </w:rPr>
        <w:t>Al-</w:t>
      </w:r>
      <w:proofErr w:type="spellStart"/>
      <w:r w:rsidRPr="00365F2F">
        <w:rPr>
          <w:rFonts w:ascii="Times New Roman" w:hAnsi="Times New Roman" w:cs="Times New Roman"/>
          <w:i/>
          <w:iCs/>
          <w:sz w:val="20"/>
        </w:rPr>
        <w:t>Lisan</w:t>
      </w:r>
      <w:proofErr w:type="spellEnd"/>
      <w:r w:rsidRPr="00365F2F">
        <w:rPr>
          <w:rFonts w:ascii="Times New Roman" w:hAnsi="Times New Roman" w:cs="Times New Roman"/>
          <w:sz w:val="20"/>
        </w:rPr>
        <w:t xml:space="preserve">, vol. 2, </w:t>
      </w:r>
      <w:proofErr w:type="spellStart"/>
      <w:r w:rsidRPr="00365F2F">
        <w:rPr>
          <w:rFonts w:ascii="Times New Roman" w:hAnsi="Times New Roman" w:cs="Times New Roman"/>
          <w:sz w:val="20"/>
        </w:rPr>
        <w:t>Agustus</w:t>
      </w:r>
      <w:proofErr w:type="spellEnd"/>
      <w:r w:rsidRPr="00365F2F">
        <w:rPr>
          <w:rFonts w:ascii="Times New Roman" w:hAnsi="Times New Roman" w:cs="Times New Roman"/>
          <w:sz w:val="20"/>
        </w:rPr>
        <w:t xml:space="preserve"> 2017.</w:t>
      </w:r>
    </w:p>
    <w:p w14:paraId="251CFEC5"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[14]</w:t>
      </w:r>
      <w:r w:rsidRPr="00365F2F">
        <w:rPr>
          <w:rFonts w:ascii="Times New Roman" w:hAnsi="Times New Roman" w:cs="Times New Roman"/>
          <w:sz w:val="20"/>
        </w:rPr>
        <w:tab/>
        <w:t xml:space="preserve">A. Wang, “Managing </w:t>
      </w:r>
      <w:proofErr w:type="gramStart"/>
      <w:r w:rsidRPr="00365F2F">
        <w:rPr>
          <w:rFonts w:ascii="Times New Roman" w:hAnsi="Times New Roman" w:cs="Times New Roman"/>
          <w:sz w:val="20"/>
        </w:rPr>
        <w:t>student  participation</w:t>
      </w:r>
      <w:proofErr w:type="gramEnd"/>
      <w:r w:rsidRPr="00365F2F">
        <w:rPr>
          <w:rFonts w:ascii="Times New Roman" w:hAnsi="Times New Roman" w:cs="Times New Roman"/>
          <w:sz w:val="20"/>
        </w:rPr>
        <w:t>:  Teacher strategies  in a virtual EFL  course,” vol. 10, no. 2, pp. 105–125, 2014.</w:t>
      </w:r>
    </w:p>
    <w:p w14:paraId="646691D9"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[15]</w:t>
      </w:r>
      <w:r w:rsidRPr="00365F2F">
        <w:rPr>
          <w:rFonts w:ascii="Times New Roman" w:hAnsi="Times New Roman" w:cs="Times New Roman"/>
          <w:sz w:val="20"/>
        </w:rPr>
        <w:tab/>
        <w:t>I. F. Sari, “Online Learning for English Language Teaching,” vol. 1, no. 2, p. 14, 2020.</w:t>
      </w:r>
    </w:p>
    <w:p w14:paraId="4DF61A35"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[16]</w:t>
      </w:r>
      <w:r w:rsidRPr="00365F2F">
        <w:rPr>
          <w:rFonts w:ascii="Times New Roman" w:hAnsi="Times New Roman" w:cs="Times New Roman"/>
          <w:sz w:val="20"/>
        </w:rPr>
        <w:tab/>
        <w:t xml:space="preserve">P. </w:t>
      </w:r>
      <w:proofErr w:type="spellStart"/>
      <w:r w:rsidRPr="00365F2F">
        <w:rPr>
          <w:rFonts w:ascii="Times New Roman" w:hAnsi="Times New Roman" w:cs="Times New Roman"/>
          <w:sz w:val="20"/>
        </w:rPr>
        <w:t>Sreehari</w:t>
      </w:r>
      <w:proofErr w:type="spellEnd"/>
      <w:r w:rsidRPr="00365F2F">
        <w:rPr>
          <w:rFonts w:ascii="Times New Roman" w:hAnsi="Times New Roman" w:cs="Times New Roman"/>
          <w:sz w:val="20"/>
        </w:rPr>
        <w:t xml:space="preserve">, “Online Learning During the Covid-19 Lockdown: Learners’ Perceptions,” </w:t>
      </w:r>
      <w:r w:rsidRPr="00365F2F">
        <w:rPr>
          <w:rFonts w:ascii="Times New Roman" w:hAnsi="Times New Roman" w:cs="Times New Roman"/>
          <w:i/>
          <w:iCs/>
          <w:sz w:val="20"/>
        </w:rPr>
        <w:t>J. Crit. Rev.</w:t>
      </w:r>
      <w:r w:rsidRPr="00365F2F">
        <w:rPr>
          <w:rFonts w:ascii="Times New Roman" w:hAnsi="Times New Roman" w:cs="Times New Roman"/>
          <w:sz w:val="20"/>
        </w:rPr>
        <w:t>, vol. 7, no. 19, p. 8, 2020.</w:t>
      </w:r>
    </w:p>
    <w:p w14:paraId="75583E10"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[17]</w:t>
      </w:r>
      <w:r w:rsidRPr="00365F2F">
        <w:rPr>
          <w:rFonts w:ascii="Times New Roman" w:hAnsi="Times New Roman" w:cs="Times New Roman"/>
          <w:sz w:val="20"/>
        </w:rPr>
        <w:tab/>
        <w:t xml:space="preserve">J. W. Creswell, </w:t>
      </w:r>
      <w:r w:rsidRPr="00365F2F">
        <w:rPr>
          <w:rFonts w:ascii="Times New Roman" w:hAnsi="Times New Roman" w:cs="Times New Roman"/>
          <w:i/>
          <w:iCs/>
          <w:sz w:val="20"/>
        </w:rPr>
        <w:t>Research design: qualitative, quantitative, and mixed methods approaches</w:t>
      </w:r>
      <w:r w:rsidRPr="00365F2F">
        <w:rPr>
          <w:rFonts w:ascii="Times New Roman" w:hAnsi="Times New Roman" w:cs="Times New Roman"/>
          <w:sz w:val="20"/>
        </w:rPr>
        <w:t>, 4th ed. Thousand Oaks: SAGE Publications, 2014.</w:t>
      </w:r>
    </w:p>
    <w:p w14:paraId="5551F1B5"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[18]</w:t>
      </w:r>
      <w:r w:rsidRPr="00365F2F">
        <w:rPr>
          <w:rFonts w:ascii="Times New Roman" w:hAnsi="Times New Roman" w:cs="Times New Roman"/>
          <w:sz w:val="20"/>
        </w:rPr>
        <w:tab/>
        <w:t xml:space="preserve">J. </w:t>
      </w:r>
      <w:proofErr w:type="spellStart"/>
      <w:r w:rsidRPr="00365F2F">
        <w:rPr>
          <w:rFonts w:ascii="Times New Roman" w:hAnsi="Times New Roman" w:cs="Times New Roman"/>
          <w:sz w:val="20"/>
        </w:rPr>
        <w:t>Juhaeni</w:t>
      </w:r>
      <w:proofErr w:type="spellEnd"/>
      <w:r w:rsidRPr="00365F2F">
        <w:rPr>
          <w:rFonts w:ascii="Times New Roman" w:hAnsi="Times New Roman" w:cs="Times New Roman"/>
          <w:sz w:val="20"/>
        </w:rPr>
        <w:t xml:space="preserve">, “Strategies for Community Empowerment in Mount </w:t>
      </w:r>
      <w:proofErr w:type="spellStart"/>
      <w:r w:rsidRPr="00365F2F">
        <w:rPr>
          <w:rFonts w:ascii="Times New Roman" w:hAnsi="Times New Roman" w:cs="Times New Roman"/>
          <w:sz w:val="20"/>
        </w:rPr>
        <w:t>Merapi</w:t>
      </w:r>
      <w:proofErr w:type="spellEnd"/>
      <w:r w:rsidRPr="00365F2F">
        <w:rPr>
          <w:rFonts w:ascii="Times New Roman" w:hAnsi="Times New Roman" w:cs="Times New Roman"/>
          <w:sz w:val="20"/>
        </w:rPr>
        <w:t xml:space="preserve"> Disaster of Central Java Province Indonesia,” </w:t>
      </w:r>
      <w:r w:rsidRPr="00365F2F">
        <w:rPr>
          <w:rFonts w:ascii="Times New Roman" w:hAnsi="Times New Roman" w:cs="Times New Roman"/>
          <w:i/>
          <w:iCs/>
          <w:sz w:val="20"/>
        </w:rPr>
        <w:t>Int. J. Soc. Sci.</w:t>
      </w:r>
      <w:r w:rsidRPr="00365F2F">
        <w:rPr>
          <w:rFonts w:ascii="Times New Roman" w:hAnsi="Times New Roman" w:cs="Times New Roman"/>
          <w:sz w:val="20"/>
        </w:rPr>
        <w:t>, p. 18, Mar. 2016.</w:t>
      </w:r>
    </w:p>
    <w:p w14:paraId="43B29D5F"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[19]</w:t>
      </w:r>
      <w:r w:rsidRPr="00365F2F">
        <w:rPr>
          <w:rFonts w:ascii="Times New Roman" w:hAnsi="Times New Roman" w:cs="Times New Roman"/>
          <w:sz w:val="20"/>
        </w:rPr>
        <w:tab/>
      </w:r>
      <w:proofErr w:type="spellStart"/>
      <w:r w:rsidRPr="00365F2F">
        <w:rPr>
          <w:rFonts w:ascii="Times New Roman" w:hAnsi="Times New Roman" w:cs="Times New Roman"/>
          <w:sz w:val="20"/>
        </w:rPr>
        <w:t>Sugiyono</w:t>
      </w:r>
      <w:proofErr w:type="spellEnd"/>
      <w:r w:rsidRPr="00365F2F">
        <w:rPr>
          <w:rFonts w:ascii="Times New Roman" w:hAnsi="Times New Roman" w:cs="Times New Roman"/>
          <w:sz w:val="20"/>
        </w:rPr>
        <w:t xml:space="preserve">, </w:t>
      </w:r>
      <w:proofErr w:type="spellStart"/>
      <w:r w:rsidRPr="00365F2F">
        <w:rPr>
          <w:rFonts w:ascii="Times New Roman" w:hAnsi="Times New Roman" w:cs="Times New Roman"/>
          <w:i/>
          <w:iCs/>
          <w:sz w:val="20"/>
        </w:rPr>
        <w:t>Metode</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Penelitin</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Kuantitatif</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Kualitatif</w:t>
      </w:r>
      <w:proofErr w:type="spellEnd"/>
      <w:r w:rsidRPr="00365F2F">
        <w:rPr>
          <w:rFonts w:ascii="Times New Roman" w:hAnsi="Times New Roman" w:cs="Times New Roman"/>
          <w:i/>
          <w:iCs/>
          <w:sz w:val="20"/>
        </w:rPr>
        <w:t xml:space="preserve">, </w:t>
      </w:r>
      <w:proofErr w:type="spellStart"/>
      <w:r w:rsidRPr="00365F2F">
        <w:rPr>
          <w:rFonts w:ascii="Times New Roman" w:hAnsi="Times New Roman" w:cs="Times New Roman"/>
          <w:i/>
          <w:iCs/>
          <w:sz w:val="20"/>
        </w:rPr>
        <w:t>dan</w:t>
      </w:r>
      <w:proofErr w:type="spellEnd"/>
      <w:r w:rsidRPr="00365F2F">
        <w:rPr>
          <w:rFonts w:ascii="Times New Roman" w:hAnsi="Times New Roman" w:cs="Times New Roman"/>
          <w:i/>
          <w:iCs/>
          <w:sz w:val="20"/>
        </w:rPr>
        <w:t xml:space="preserve"> R&amp;D</w:t>
      </w:r>
      <w:r w:rsidRPr="00365F2F">
        <w:rPr>
          <w:rFonts w:ascii="Times New Roman" w:hAnsi="Times New Roman" w:cs="Times New Roman"/>
          <w:sz w:val="20"/>
        </w:rPr>
        <w:t xml:space="preserve">. Bandung: </w:t>
      </w:r>
      <w:proofErr w:type="spellStart"/>
      <w:r w:rsidRPr="00365F2F">
        <w:rPr>
          <w:rFonts w:ascii="Times New Roman" w:hAnsi="Times New Roman" w:cs="Times New Roman"/>
          <w:sz w:val="20"/>
        </w:rPr>
        <w:t>Alfabeta</w:t>
      </w:r>
      <w:proofErr w:type="spellEnd"/>
      <w:r w:rsidRPr="00365F2F">
        <w:rPr>
          <w:rFonts w:ascii="Times New Roman" w:hAnsi="Times New Roman" w:cs="Times New Roman"/>
          <w:sz w:val="20"/>
        </w:rPr>
        <w:t>, 2012.</w:t>
      </w:r>
    </w:p>
    <w:p w14:paraId="364C1F94"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[20]</w:t>
      </w:r>
      <w:r w:rsidRPr="00365F2F">
        <w:rPr>
          <w:rFonts w:ascii="Times New Roman" w:hAnsi="Times New Roman" w:cs="Times New Roman"/>
          <w:sz w:val="20"/>
        </w:rPr>
        <w:tab/>
        <w:t xml:space="preserve">J. </w:t>
      </w:r>
      <w:proofErr w:type="spellStart"/>
      <w:r w:rsidRPr="00365F2F">
        <w:rPr>
          <w:rFonts w:ascii="Times New Roman" w:hAnsi="Times New Roman" w:cs="Times New Roman"/>
          <w:sz w:val="20"/>
        </w:rPr>
        <w:t>Hartel</w:t>
      </w:r>
      <w:proofErr w:type="spellEnd"/>
      <w:r w:rsidRPr="00365F2F">
        <w:rPr>
          <w:rFonts w:ascii="Times New Roman" w:hAnsi="Times New Roman" w:cs="Times New Roman"/>
          <w:sz w:val="20"/>
        </w:rPr>
        <w:t xml:space="preserve"> and L. Thomson, “Visual approaches and photography for the study of immediate information space,” </w:t>
      </w:r>
      <w:r w:rsidRPr="00365F2F">
        <w:rPr>
          <w:rFonts w:ascii="Times New Roman" w:hAnsi="Times New Roman" w:cs="Times New Roman"/>
          <w:i/>
          <w:iCs/>
          <w:sz w:val="20"/>
        </w:rPr>
        <w:t>J. Am. Soc. Inf. Sci. Technol.</w:t>
      </w:r>
      <w:r w:rsidRPr="00365F2F">
        <w:rPr>
          <w:rFonts w:ascii="Times New Roman" w:hAnsi="Times New Roman" w:cs="Times New Roman"/>
          <w:sz w:val="20"/>
        </w:rPr>
        <w:t xml:space="preserve">, vol. 62, no. 11, pp. 2214–2224, Nov. 2011, </w:t>
      </w:r>
      <w:proofErr w:type="spellStart"/>
      <w:r w:rsidRPr="00365F2F">
        <w:rPr>
          <w:rFonts w:ascii="Times New Roman" w:hAnsi="Times New Roman" w:cs="Times New Roman"/>
          <w:sz w:val="20"/>
        </w:rPr>
        <w:t>doi</w:t>
      </w:r>
      <w:proofErr w:type="spellEnd"/>
      <w:r w:rsidRPr="00365F2F">
        <w:rPr>
          <w:rFonts w:ascii="Times New Roman" w:hAnsi="Times New Roman" w:cs="Times New Roman"/>
          <w:sz w:val="20"/>
        </w:rPr>
        <w:t>: 10.1002/asi.21618.</w:t>
      </w:r>
    </w:p>
    <w:p w14:paraId="216430FB" w14:textId="77777777" w:rsidR="00DA7531" w:rsidRPr="00365F2F" w:rsidRDefault="00DA7531" w:rsidP="00DA7531">
      <w:pPr>
        <w:pStyle w:val="Bibliography"/>
        <w:jc w:val="both"/>
        <w:rPr>
          <w:rFonts w:ascii="Times New Roman" w:hAnsi="Times New Roman" w:cs="Times New Roman"/>
          <w:sz w:val="20"/>
        </w:rPr>
      </w:pPr>
      <w:r w:rsidRPr="00365F2F">
        <w:rPr>
          <w:rFonts w:ascii="Times New Roman" w:hAnsi="Times New Roman" w:cs="Times New Roman"/>
          <w:sz w:val="20"/>
        </w:rPr>
        <w:t>[21]</w:t>
      </w:r>
      <w:r w:rsidRPr="00365F2F">
        <w:rPr>
          <w:rFonts w:ascii="Times New Roman" w:hAnsi="Times New Roman" w:cs="Times New Roman"/>
          <w:sz w:val="20"/>
        </w:rPr>
        <w:tab/>
        <w:t xml:space="preserve">T. </w:t>
      </w:r>
      <w:proofErr w:type="spellStart"/>
      <w:r w:rsidRPr="00365F2F">
        <w:rPr>
          <w:rFonts w:ascii="Times New Roman" w:hAnsi="Times New Roman" w:cs="Times New Roman"/>
          <w:sz w:val="20"/>
        </w:rPr>
        <w:t>Purwatiningsih</w:t>
      </w:r>
      <w:proofErr w:type="spellEnd"/>
      <w:r w:rsidRPr="00365F2F">
        <w:rPr>
          <w:rFonts w:ascii="Times New Roman" w:hAnsi="Times New Roman" w:cs="Times New Roman"/>
          <w:sz w:val="20"/>
        </w:rPr>
        <w:t xml:space="preserve">, “A Study on the Strategies of Native Speaker Teacher in Teaching English for English as Foreign Language Students at SMAN 1 </w:t>
      </w:r>
      <w:proofErr w:type="spellStart"/>
      <w:r w:rsidRPr="00365F2F">
        <w:rPr>
          <w:rFonts w:ascii="Times New Roman" w:hAnsi="Times New Roman" w:cs="Times New Roman"/>
          <w:sz w:val="20"/>
        </w:rPr>
        <w:t>Ngunut</w:t>
      </w:r>
      <w:proofErr w:type="spellEnd"/>
      <w:r w:rsidRPr="00365F2F">
        <w:rPr>
          <w:rFonts w:ascii="Times New Roman" w:hAnsi="Times New Roman" w:cs="Times New Roman"/>
          <w:sz w:val="20"/>
        </w:rPr>
        <w:t xml:space="preserve"> </w:t>
      </w:r>
      <w:proofErr w:type="spellStart"/>
      <w:r w:rsidRPr="00365F2F">
        <w:rPr>
          <w:rFonts w:ascii="Times New Roman" w:hAnsi="Times New Roman" w:cs="Times New Roman"/>
          <w:sz w:val="20"/>
        </w:rPr>
        <w:t>Tulungagung</w:t>
      </w:r>
      <w:proofErr w:type="spellEnd"/>
      <w:r w:rsidRPr="00365F2F">
        <w:rPr>
          <w:rFonts w:ascii="Times New Roman" w:hAnsi="Times New Roman" w:cs="Times New Roman"/>
          <w:sz w:val="20"/>
        </w:rPr>
        <w:t xml:space="preserve">,” IAIN TULUNGAGUNG, </w:t>
      </w:r>
      <w:proofErr w:type="spellStart"/>
      <w:r w:rsidRPr="00365F2F">
        <w:rPr>
          <w:rFonts w:ascii="Times New Roman" w:hAnsi="Times New Roman" w:cs="Times New Roman"/>
          <w:sz w:val="20"/>
        </w:rPr>
        <w:t>Jl.Mayor</w:t>
      </w:r>
      <w:proofErr w:type="spellEnd"/>
      <w:r w:rsidRPr="00365F2F">
        <w:rPr>
          <w:rFonts w:ascii="Times New Roman" w:hAnsi="Times New Roman" w:cs="Times New Roman"/>
          <w:sz w:val="20"/>
        </w:rPr>
        <w:t xml:space="preserve"> </w:t>
      </w:r>
      <w:proofErr w:type="spellStart"/>
      <w:r w:rsidRPr="00365F2F">
        <w:rPr>
          <w:rFonts w:ascii="Times New Roman" w:hAnsi="Times New Roman" w:cs="Times New Roman"/>
          <w:sz w:val="20"/>
        </w:rPr>
        <w:t>sujadi</w:t>
      </w:r>
      <w:proofErr w:type="spellEnd"/>
      <w:r w:rsidRPr="00365F2F">
        <w:rPr>
          <w:rFonts w:ascii="Times New Roman" w:hAnsi="Times New Roman" w:cs="Times New Roman"/>
          <w:sz w:val="20"/>
        </w:rPr>
        <w:t xml:space="preserve"> </w:t>
      </w:r>
      <w:proofErr w:type="spellStart"/>
      <w:r w:rsidRPr="00365F2F">
        <w:rPr>
          <w:rFonts w:ascii="Times New Roman" w:hAnsi="Times New Roman" w:cs="Times New Roman"/>
          <w:sz w:val="20"/>
        </w:rPr>
        <w:t>timur</w:t>
      </w:r>
      <w:proofErr w:type="spellEnd"/>
      <w:r w:rsidRPr="00365F2F">
        <w:rPr>
          <w:rFonts w:ascii="Times New Roman" w:hAnsi="Times New Roman" w:cs="Times New Roman"/>
          <w:sz w:val="20"/>
        </w:rPr>
        <w:t xml:space="preserve"> No 46 </w:t>
      </w:r>
      <w:proofErr w:type="spellStart"/>
      <w:r w:rsidRPr="00365F2F">
        <w:rPr>
          <w:rFonts w:ascii="Times New Roman" w:hAnsi="Times New Roman" w:cs="Times New Roman"/>
          <w:sz w:val="20"/>
        </w:rPr>
        <w:t>Tulungagung</w:t>
      </w:r>
      <w:proofErr w:type="spellEnd"/>
      <w:r w:rsidRPr="00365F2F">
        <w:rPr>
          <w:rFonts w:ascii="Times New Roman" w:hAnsi="Times New Roman" w:cs="Times New Roman"/>
          <w:sz w:val="20"/>
        </w:rPr>
        <w:t>, 2014.</w:t>
      </w:r>
    </w:p>
    <w:p w14:paraId="1BB7DA36" w14:textId="77777777" w:rsidR="00DA7531" w:rsidRDefault="00DA7531" w:rsidP="00DA7531">
      <w:pPr>
        <w:jc w:val="both"/>
        <w:rPr>
          <w:rFonts w:ascii="Times New Roman" w:hAnsi="Times New Roman" w:cs="Times New Roman"/>
          <w:sz w:val="20"/>
          <w:szCs w:val="20"/>
        </w:rPr>
      </w:pPr>
      <w:r>
        <w:rPr>
          <w:rFonts w:ascii="Times New Roman" w:hAnsi="Times New Roman" w:cs="Times New Roman"/>
          <w:sz w:val="20"/>
          <w:szCs w:val="20"/>
        </w:rPr>
        <w:fldChar w:fldCharType="end"/>
      </w:r>
    </w:p>
    <w:p w14:paraId="773B18F7" w14:textId="77777777" w:rsidR="00DA7531" w:rsidRPr="00365F2F" w:rsidRDefault="00DA7531" w:rsidP="00DA7531">
      <w:pPr>
        <w:jc w:val="center"/>
        <w:rPr>
          <w:rFonts w:ascii="Times New Roman" w:hAnsi="Times New Roman" w:cs="Times New Roman"/>
          <w:sz w:val="20"/>
          <w:szCs w:val="20"/>
        </w:rPr>
      </w:pPr>
    </w:p>
    <w:p w14:paraId="53290C85" w14:textId="4DE4553D" w:rsidR="0051422B" w:rsidRPr="00327A9C" w:rsidRDefault="0051422B" w:rsidP="00DA7531">
      <w:pPr>
        <w:spacing w:line="360" w:lineRule="auto"/>
        <w:jc w:val="center"/>
        <w:rPr>
          <w:rFonts w:ascii="Times New Roman" w:hAnsi="Times New Roman" w:cs="Times New Roman"/>
          <w:b/>
          <w:sz w:val="24"/>
          <w:szCs w:val="24"/>
        </w:rPr>
      </w:pPr>
      <w:bookmarkStart w:id="0" w:name="_GoBack"/>
      <w:bookmarkEnd w:id="0"/>
    </w:p>
    <w:sectPr w:rsidR="0051422B" w:rsidRPr="00327A9C" w:rsidSect="0097670B">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0883" w14:textId="77777777" w:rsidR="00D84CA8" w:rsidRDefault="00D84CA8" w:rsidP="00F53463">
      <w:pPr>
        <w:spacing w:after="0" w:line="240" w:lineRule="auto"/>
      </w:pPr>
      <w:r>
        <w:separator/>
      </w:r>
    </w:p>
  </w:endnote>
  <w:endnote w:type="continuationSeparator" w:id="0">
    <w:p w14:paraId="52E5D9E6" w14:textId="77777777" w:rsidR="00D84CA8" w:rsidRDefault="00D84CA8" w:rsidP="00F5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61D4F" w14:textId="77777777" w:rsidR="00D84CA8" w:rsidRDefault="00D84CA8" w:rsidP="00F53463">
      <w:pPr>
        <w:spacing w:after="0" w:line="240" w:lineRule="auto"/>
      </w:pPr>
      <w:r>
        <w:separator/>
      </w:r>
    </w:p>
  </w:footnote>
  <w:footnote w:type="continuationSeparator" w:id="0">
    <w:p w14:paraId="26F037F8" w14:textId="77777777" w:rsidR="00D84CA8" w:rsidRDefault="00D84CA8" w:rsidP="00F53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A1F"/>
    <w:multiLevelType w:val="hybridMultilevel"/>
    <w:tmpl w:val="45949530"/>
    <w:lvl w:ilvl="0" w:tplc="E15E7FEC">
      <w:start w:val="1"/>
      <w:numFmt w:val="decimal"/>
      <w:lvlText w:val="%1."/>
      <w:lvlJc w:val="left"/>
      <w:pPr>
        <w:ind w:left="2280" w:hanging="360"/>
      </w:pPr>
      <w:rPr>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07B846CC"/>
    <w:multiLevelType w:val="hybridMultilevel"/>
    <w:tmpl w:val="82FEB85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D46B94"/>
    <w:multiLevelType w:val="hybridMultilevel"/>
    <w:tmpl w:val="C9CE8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35930"/>
    <w:multiLevelType w:val="hybridMultilevel"/>
    <w:tmpl w:val="3FBA4BE8"/>
    <w:lvl w:ilvl="0" w:tplc="577C874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995FDA"/>
    <w:multiLevelType w:val="hybridMultilevel"/>
    <w:tmpl w:val="D5D289C2"/>
    <w:lvl w:ilvl="0" w:tplc="38090001">
      <w:start w:val="1"/>
      <w:numFmt w:val="bullet"/>
      <w:lvlText w:val=""/>
      <w:lvlJc w:val="left"/>
      <w:pPr>
        <w:ind w:left="1494" w:hanging="360"/>
      </w:pPr>
      <w:rPr>
        <w:rFonts w:ascii="Symbol" w:hAnsi="Symbol" w:hint="default"/>
      </w:rPr>
    </w:lvl>
    <w:lvl w:ilvl="1" w:tplc="38090001">
      <w:start w:val="1"/>
      <w:numFmt w:val="bullet"/>
      <w:lvlText w:val=""/>
      <w:lvlJc w:val="left"/>
      <w:pPr>
        <w:ind w:left="2214" w:hanging="360"/>
      </w:pPr>
      <w:rPr>
        <w:rFonts w:ascii="Symbol" w:hAnsi="Symbol"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5">
    <w:nsid w:val="13F37BDF"/>
    <w:multiLevelType w:val="hybridMultilevel"/>
    <w:tmpl w:val="BDB674BA"/>
    <w:lvl w:ilvl="0" w:tplc="35D472A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15534EA1"/>
    <w:multiLevelType w:val="hybridMultilevel"/>
    <w:tmpl w:val="0CE29106"/>
    <w:lvl w:ilvl="0" w:tplc="218C5216">
      <w:start w:val="1"/>
      <w:numFmt w:val="decimal"/>
      <w:lvlText w:val="%1."/>
      <w:lvlJc w:val="left"/>
      <w:pPr>
        <w:ind w:left="720" w:hanging="360"/>
      </w:pPr>
      <w:rPr>
        <w:b/>
      </w:rPr>
    </w:lvl>
    <w:lvl w:ilvl="1" w:tplc="00FC33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E632D"/>
    <w:multiLevelType w:val="hybridMultilevel"/>
    <w:tmpl w:val="6D305EE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nsid w:val="1A46356A"/>
    <w:multiLevelType w:val="hybridMultilevel"/>
    <w:tmpl w:val="ED626508"/>
    <w:lvl w:ilvl="0" w:tplc="0409000B">
      <w:start w:val="1"/>
      <w:numFmt w:val="bullet"/>
      <w:lvlText w:val=""/>
      <w:lvlJc w:val="left"/>
      <w:pPr>
        <w:ind w:left="1440" w:hanging="360"/>
      </w:pPr>
      <w:rPr>
        <w:rFonts w:ascii="Wingdings" w:hAnsi="Wingding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D5626F7"/>
    <w:multiLevelType w:val="hybridMultilevel"/>
    <w:tmpl w:val="EC006538"/>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0">
    <w:nsid w:val="1D5A2EB2"/>
    <w:multiLevelType w:val="hybridMultilevel"/>
    <w:tmpl w:val="4EB2886C"/>
    <w:lvl w:ilvl="0" w:tplc="A816FC7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27E535A4"/>
    <w:multiLevelType w:val="hybridMultilevel"/>
    <w:tmpl w:val="310A95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C7B327C"/>
    <w:multiLevelType w:val="hybridMultilevel"/>
    <w:tmpl w:val="D6AE774A"/>
    <w:lvl w:ilvl="0" w:tplc="3809000B">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3">
    <w:nsid w:val="408449F5"/>
    <w:multiLevelType w:val="hybridMultilevel"/>
    <w:tmpl w:val="C0B46778"/>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4BDB4961"/>
    <w:multiLevelType w:val="hybridMultilevel"/>
    <w:tmpl w:val="104A4B60"/>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4D822E85"/>
    <w:multiLevelType w:val="hybridMultilevel"/>
    <w:tmpl w:val="A27AC5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1C9495C"/>
    <w:multiLevelType w:val="hybridMultilevel"/>
    <w:tmpl w:val="090A386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7">
    <w:nsid w:val="54B90F2D"/>
    <w:multiLevelType w:val="hybridMultilevel"/>
    <w:tmpl w:val="8A4857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686D61"/>
    <w:multiLevelType w:val="hybridMultilevel"/>
    <w:tmpl w:val="597A2488"/>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637F51EB"/>
    <w:multiLevelType w:val="hybridMultilevel"/>
    <w:tmpl w:val="EBEA36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531EC5"/>
    <w:multiLevelType w:val="hybridMultilevel"/>
    <w:tmpl w:val="C1C64B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2266C7"/>
    <w:multiLevelType w:val="hybridMultilevel"/>
    <w:tmpl w:val="4DFC2E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C67EDA"/>
    <w:multiLevelType w:val="hybridMultilevel"/>
    <w:tmpl w:val="17C426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2120A3"/>
    <w:multiLevelType w:val="hybridMultilevel"/>
    <w:tmpl w:val="695C63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7"/>
  </w:num>
  <w:num w:numId="5">
    <w:abstractNumId w:val="20"/>
  </w:num>
  <w:num w:numId="6">
    <w:abstractNumId w:val="22"/>
  </w:num>
  <w:num w:numId="7">
    <w:abstractNumId w:val="21"/>
  </w:num>
  <w:num w:numId="8">
    <w:abstractNumId w:val="2"/>
  </w:num>
  <w:num w:numId="9">
    <w:abstractNumId w:val="5"/>
  </w:num>
  <w:num w:numId="10">
    <w:abstractNumId w:val="19"/>
  </w:num>
  <w:num w:numId="11">
    <w:abstractNumId w:val="3"/>
  </w:num>
  <w:num w:numId="12">
    <w:abstractNumId w:val="23"/>
  </w:num>
  <w:num w:numId="13">
    <w:abstractNumId w:val="15"/>
  </w:num>
  <w:num w:numId="14">
    <w:abstractNumId w:val="9"/>
  </w:num>
  <w:num w:numId="15">
    <w:abstractNumId w:val="4"/>
  </w:num>
  <w:num w:numId="16">
    <w:abstractNumId w:val="12"/>
  </w:num>
  <w:num w:numId="17">
    <w:abstractNumId w:val="10"/>
  </w:num>
  <w:num w:numId="18">
    <w:abstractNumId w:val="11"/>
  </w:num>
  <w:num w:numId="19">
    <w:abstractNumId w:val="18"/>
  </w:num>
  <w:num w:numId="20">
    <w:abstractNumId w:val="13"/>
  </w:num>
  <w:num w:numId="21">
    <w:abstractNumId w:val="0"/>
  </w:num>
  <w:num w:numId="22">
    <w:abstractNumId w:val="16"/>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D6"/>
    <w:rsid w:val="00023F21"/>
    <w:rsid w:val="00067F55"/>
    <w:rsid w:val="00095E94"/>
    <w:rsid w:val="000B259C"/>
    <w:rsid w:val="000E5A17"/>
    <w:rsid w:val="00131488"/>
    <w:rsid w:val="00171E9F"/>
    <w:rsid w:val="00174555"/>
    <w:rsid w:val="001C1431"/>
    <w:rsid w:val="001C359A"/>
    <w:rsid w:val="001C5810"/>
    <w:rsid w:val="001D233B"/>
    <w:rsid w:val="00213AB2"/>
    <w:rsid w:val="00217365"/>
    <w:rsid w:val="00243A04"/>
    <w:rsid w:val="00260CD0"/>
    <w:rsid w:val="002729B3"/>
    <w:rsid w:val="00275FE9"/>
    <w:rsid w:val="00297643"/>
    <w:rsid w:val="002A03BE"/>
    <w:rsid w:val="002A1543"/>
    <w:rsid w:val="002A6F46"/>
    <w:rsid w:val="002D429A"/>
    <w:rsid w:val="002F0FC6"/>
    <w:rsid w:val="0031124F"/>
    <w:rsid w:val="00321193"/>
    <w:rsid w:val="0032726E"/>
    <w:rsid w:val="00327A9C"/>
    <w:rsid w:val="00370BDC"/>
    <w:rsid w:val="0038798A"/>
    <w:rsid w:val="00391A24"/>
    <w:rsid w:val="00415F16"/>
    <w:rsid w:val="00442FF1"/>
    <w:rsid w:val="00446251"/>
    <w:rsid w:val="00490ADB"/>
    <w:rsid w:val="00493B5E"/>
    <w:rsid w:val="004A59BE"/>
    <w:rsid w:val="004D25D9"/>
    <w:rsid w:val="004E2D92"/>
    <w:rsid w:val="00504B00"/>
    <w:rsid w:val="00510F60"/>
    <w:rsid w:val="00513883"/>
    <w:rsid w:val="0051422B"/>
    <w:rsid w:val="005655E3"/>
    <w:rsid w:val="00575EA1"/>
    <w:rsid w:val="005A0936"/>
    <w:rsid w:val="005B3D62"/>
    <w:rsid w:val="005D20AB"/>
    <w:rsid w:val="005F412B"/>
    <w:rsid w:val="006056F4"/>
    <w:rsid w:val="00632120"/>
    <w:rsid w:val="00632871"/>
    <w:rsid w:val="006755C2"/>
    <w:rsid w:val="006A15F4"/>
    <w:rsid w:val="006A4654"/>
    <w:rsid w:val="006A766F"/>
    <w:rsid w:val="006B1279"/>
    <w:rsid w:val="006C0F70"/>
    <w:rsid w:val="006F6628"/>
    <w:rsid w:val="007061A4"/>
    <w:rsid w:val="00725CD1"/>
    <w:rsid w:val="007644C8"/>
    <w:rsid w:val="00776E9B"/>
    <w:rsid w:val="00796C6E"/>
    <w:rsid w:val="008475C7"/>
    <w:rsid w:val="008549CE"/>
    <w:rsid w:val="00862095"/>
    <w:rsid w:val="00865F7A"/>
    <w:rsid w:val="00867CE9"/>
    <w:rsid w:val="008772BC"/>
    <w:rsid w:val="008A20F6"/>
    <w:rsid w:val="008A4203"/>
    <w:rsid w:val="008C3E46"/>
    <w:rsid w:val="008C6C70"/>
    <w:rsid w:val="008D4FBE"/>
    <w:rsid w:val="00902B04"/>
    <w:rsid w:val="00911A68"/>
    <w:rsid w:val="009221FE"/>
    <w:rsid w:val="00943EB6"/>
    <w:rsid w:val="0097670B"/>
    <w:rsid w:val="009851AE"/>
    <w:rsid w:val="009C0E25"/>
    <w:rsid w:val="009C54FF"/>
    <w:rsid w:val="009E221D"/>
    <w:rsid w:val="009E6536"/>
    <w:rsid w:val="009F6BCE"/>
    <w:rsid w:val="00A501A3"/>
    <w:rsid w:val="00A625CC"/>
    <w:rsid w:val="00AD238B"/>
    <w:rsid w:val="00AE0280"/>
    <w:rsid w:val="00B11BE6"/>
    <w:rsid w:val="00B2553C"/>
    <w:rsid w:val="00B27504"/>
    <w:rsid w:val="00B354C4"/>
    <w:rsid w:val="00B86A2E"/>
    <w:rsid w:val="00C0403B"/>
    <w:rsid w:val="00C41547"/>
    <w:rsid w:val="00C72DA3"/>
    <w:rsid w:val="00CB2142"/>
    <w:rsid w:val="00CC5C7E"/>
    <w:rsid w:val="00CE15BB"/>
    <w:rsid w:val="00CF6215"/>
    <w:rsid w:val="00D27CDF"/>
    <w:rsid w:val="00D55ED6"/>
    <w:rsid w:val="00D61819"/>
    <w:rsid w:val="00D64AB6"/>
    <w:rsid w:val="00D82024"/>
    <w:rsid w:val="00D8251B"/>
    <w:rsid w:val="00D84CA8"/>
    <w:rsid w:val="00DA7531"/>
    <w:rsid w:val="00DC4F35"/>
    <w:rsid w:val="00DE129F"/>
    <w:rsid w:val="00DE44B0"/>
    <w:rsid w:val="00E30D87"/>
    <w:rsid w:val="00E30E8D"/>
    <w:rsid w:val="00E52855"/>
    <w:rsid w:val="00E71519"/>
    <w:rsid w:val="00E80651"/>
    <w:rsid w:val="00E8101B"/>
    <w:rsid w:val="00EA4986"/>
    <w:rsid w:val="00EC1196"/>
    <w:rsid w:val="00EE2278"/>
    <w:rsid w:val="00EF64CF"/>
    <w:rsid w:val="00F268EB"/>
    <w:rsid w:val="00F310E1"/>
    <w:rsid w:val="00F523BA"/>
    <w:rsid w:val="00F53463"/>
    <w:rsid w:val="00F56FA8"/>
    <w:rsid w:val="00F6179F"/>
    <w:rsid w:val="00F833E0"/>
    <w:rsid w:val="00FA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753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List Paragraph1"/>
    <w:basedOn w:val="Normal"/>
    <w:link w:val="ListParagraphChar"/>
    <w:uiPriority w:val="1"/>
    <w:qFormat/>
    <w:rsid w:val="00D55ED6"/>
    <w:pPr>
      <w:ind w:left="720"/>
      <w:contextualSpacing/>
    </w:pPr>
  </w:style>
  <w:style w:type="character" w:customStyle="1" w:styleId="ListParagraphChar">
    <w:name w:val="List Paragraph Char"/>
    <w:aliases w:val="Body of text Char,Body of text+1 Char,Body of text+2 Char,Body of text+3 Char,List Paragraph11 Char,List Paragraph1 Char"/>
    <w:link w:val="ListParagraph"/>
    <w:uiPriority w:val="34"/>
    <w:locked/>
    <w:rsid w:val="00D55ED6"/>
  </w:style>
  <w:style w:type="character" w:styleId="Hyperlink">
    <w:name w:val="Hyperlink"/>
    <w:basedOn w:val="DefaultParagraphFont"/>
    <w:uiPriority w:val="99"/>
    <w:unhideWhenUsed/>
    <w:rsid w:val="00D55ED6"/>
    <w:rPr>
      <w:color w:val="0563C1" w:themeColor="hyperlink"/>
      <w:u w:val="single"/>
    </w:rPr>
  </w:style>
  <w:style w:type="table" w:styleId="TableGrid">
    <w:name w:val="Table Grid"/>
    <w:basedOn w:val="TableNormal"/>
    <w:uiPriority w:val="59"/>
    <w:qFormat/>
    <w:rsid w:val="008D4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C359A"/>
    <w:rPr>
      <w:color w:val="954F72" w:themeColor="followedHyperlink"/>
      <w:u w:val="single"/>
    </w:rPr>
  </w:style>
  <w:style w:type="paragraph" w:styleId="Header">
    <w:name w:val="header"/>
    <w:basedOn w:val="Normal"/>
    <w:link w:val="HeaderChar"/>
    <w:uiPriority w:val="99"/>
    <w:unhideWhenUsed/>
    <w:rsid w:val="00F53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463"/>
  </w:style>
  <w:style w:type="paragraph" w:styleId="Footer">
    <w:name w:val="footer"/>
    <w:basedOn w:val="Normal"/>
    <w:link w:val="FooterChar"/>
    <w:uiPriority w:val="99"/>
    <w:unhideWhenUsed/>
    <w:rsid w:val="00F53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463"/>
  </w:style>
  <w:style w:type="character" w:customStyle="1" w:styleId="UnresolvedMention">
    <w:name w:val="Unresolved Mention"/>
    <w:basedOn w:val="DefaultParagraphFont"/>
    <w:uiPriority w:val="99"/>
    <w:semiHidden/>
    <w:unhideWhenUsed/>
    <w:rsid w:val="00796C6E"/>
    <w:rPr>
      <w:color w:val="605E5C"/>
      <w:shd w:val="clear" w:color="auto" w:fill="E1DFDD"/>
    </w:rPr>
  </w:style>
  <w:style w:type="paragraph" w:styleId="Bibliography">
    <w:name w:val="Bibliography"/>
    <w:basedOn w:val="Normal"/>
    <w:next w:val="Normal"/>
    <w:uiPriority w:val="37"/>
    <w:semiHidden/>
    <w:unhideWhenUsed/>
    <w:rsid w:val="00DA7531"/>
  </w:style>
  <w:style w:type="character" w:customStyle="1" w:styleId="Heading2Char">
    <w:name w:val="Heading 2 Char"/>
    <w:basedOn w:val="DefaultParagraphFont"/>
    <w:link w:val="Heading2"/>
    <w:uiPriority w:val="9"/>
    <w:semiHidden/>
    <w:rsid w:val="00DA7531"/>
    <w:rPr>
      <w:rFonts w:asciiTheme="majorHAnsi" w:eastAsiaTheme="majorEastAsia" w:hAnsiTheme="majorHAnsi" w:cstheme="majorBidi"/>
      <w:b/>
      <w:bCs/>
      <w:color w:val="4472C4" w:themeColor="accent1"/>
      <w:sz w:val="26"/>
      <w:szCs w:val="26"/>
    </w:rPr>
  </w:style>
  <w:style w:type="character" w:customStyle="1" w:styleId="y2iqfc">
    <w:name w:val="y2iqfc"/>
    <w:basedOn w:val="DefaultParagraphFont"/>
    <w:rsid w:val="00DA7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753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List Paragraph1"/>
    <w:basedOn w:val="Normal"/>
    <w:link w:val="ListParagraphChar"/>
    <w:uiPriority w:val="1"/>
    <w:qFormat/>
    <w:rsid w:val="00D55ED6"/>
    <w:pPr>
      <w:ind w:left="720"/>
      <w:contextualSpacing/>
    </w:pPr>
  </w:style>
  <w:style w:type="character" w:customStyle="1" w:styleId="ListParagraphChar">
    <w:name w:val="List Paragraph Char"/>
    <w:aliases w:val="Body of text Char,Body of text+1 Char,Body of text+2 Char,Body of text+3 Char,List Paragraph11 Char,List Paragraph1 Char"/>
    <w:link w:val="ListParagraph"/>
    <w:uiPriority w:val="34"/>
    <w:locked/>
    <w:rsid w:val="00D55ED6"/>
  </w:style>
  <w:style w:type="character" w:styleId="Hyperlink">
    <w:name w:val="Hyperlink"/>
    <w:basedOn w:val="DefaultParagraphFont"/>
    <w:uiPriority w:val="99"/>
    <w:unhideWhenUsed/>
    <w:rsid w:val="00D55ED6"/>
    <w:rPr>
      <w:color w:val="0563C1" w:themeColor="hyperlink"/>
      <w:u w:val="single"/>
    </w:rPr>
  </w:style>
  <w:style w:type="table" w:styleId="TableGrid">
    <w:name w:val="Table Grid"/>
    <w:basedOn w:val="TableNormal"/>
    <w:uiPriority w:val="59"/>
    <w:qFormat/>
    <w:rsid w:val="008D4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C359A"/>
    <w:rPr>
      <w:color w:val="954F72" w:themeColor="followedHyperlink"/>
      <w:u w:val="single"/>
    </w:rPr>
  </w:style>
  <w:style w:type="paragraph" w:styleId="Header">
    <w:name w:val="header"/>
    <w:basedOn w:val="Normal"/>
    <w:link w:val="HeaderChar"/>
    <w:uiPriority w:val="99"/>
    <w:unhideWhenUsed/>
    <w:rsid w:val="00F53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463"/>
  </w:style>
  <w:style w:type="paragraph" w:styleId="Footer">
    <w:name w:val="footer"/>
    <w:basedOn w:val="Normal"/>
    <w:link w:val="FooterChar"/>
    <w:uiPriority w:val="99"/>
    <w:unhideWhenUsed/>
    <w:rsid w:val="00F53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463"/>
  </w:style>
  <w:style w:type="character" w:customStyle="1" w:styleId="UnresolvedMention">
    <w:name w:val="Unresolved Mention"/>
    <w:basedOn w:val="DefaultParagraphFont"/>
    <w:uiPriority w:val="99"/>
    <w:semiHidden/>
    <w:unhideWhenUsed/>
    <w:rsid w:val="00796C6E"/>
    <w:rPr>
      <w:color w:val="605E5C"/>
      <w:shd w:val="clear" w:color="auto" w:fill="E1DFDD"/>
    </w:rPr>
  </w:style>
  <w:style w:type="paragraph" w:styleId="Bibliography">
    <w:name w:val="Bibliography"/>
    <w:basedOn w:val="Normal"/>
    <w:next w:val="Normal"/>
    <w:uiPriority w:val="37"/>
    <w:semiHidden/>
    <w:unhideWhenUsed/>
    <w:rsid w:val="00DA7531"/>
  </w:style>
  <w:style w:type="character" w:customStyle="1" w:styleId="Heading2Char">
    <w:name w:val="Heading 2 Char"/>
    <w:basedOn w:val="DefaultParagraphFont"/>
    <w:link w:val="Heading2"/>
    <w:uiPriority w:val="9"/>
    <w:semiHidden/>
    <w:rsid w:val="00DA7531"/>
    <w:rPr>
      <w:rFonts w:asciiTheme="majorHAnsi" w:eastAsiaTheme="majorEastAsia" w:hAnsiTheme="majorHAnsi" w:cstheme="majorBidi"/>
      <w:b/>
      <w:bCs/>
      <w:color w:val="4472C4" w:themeColor="accent1"/>
      <w:sz w:val="26"/>
      <w:szCs w:val="26"/>
    </w:rPr>
  </w:style>
  <w:style w:type="character" w:customStyle="1" w:styleId="y2iqfc">
    <w:name w:val="y2iqfc"/>
    <w:basedOn w:val="DefaultParagraphFont"/>
    <w:rsid w:val="00DA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i.sukarni24@gmail.com2" TargetMode="External"/><Relationship Id="rId5" Type="http://schemas.openxmlformats.org/officeDocument/2006/relationships/settings" Target="settings.xml"/><Relationship Id="rId10" Type="http://schemas.openxmlformats.org/officeDocument/2006/relationships/hyperlink" Target="mailto:shintianiselly@gmail.com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390E112-8023-4E4D-B724-C3D095E5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10562</Words>
  <Characters>60208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ismail - [2010]</cp:lastModifiedBy>
  <cp:revision>13</cp:revision>
  <dcterms:created xsi:type="dcterms:W3CDTF">2021-09-06T16:06:00Z</dcterms:created>
  <dcterms:modified xsi:type="dcterms:W3CDTF">2021-09-13T13:31:00Z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d7268bdf-100d-3d5c-aad2-3ef5567ca0aa</vt:lpwstr>
  </property>
</Properties>
</file>